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jc w:val="center"/>
        <w:tblInd w:w="108" w:type="dxa"/>
        <w:tblLook w:val="0000"/>
      </w:tblPr>
      <w:tblGrid>
        <w:gridCol w:w="680"/>
        <w:gridCol w:w="1960"/>
        <w:gridCol w:w="1600"/>
        <w:gridCol w:w="1800"/>
        <w:gridCol w:w="3120"/>
        <w:gridCol w:w="3880"/>
        <w:gridCol w:w="1340"/>
        <w:gridCol w:w="1640"/>
      </w:tblGrid>
      <w:tr w:rsidR="008A7D78" w:rsidRPr="004E33FB" w:rsidTr="0088736C">
        <w:trPr>
          <w:trHeight w:val="720"/>
          <w:jc w:val="center"/>
        </w:trPr>
        <w:tc>
          <w:tcPr>
            <w:tcW w:w="16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附件</w:t>
            </w:r>
          </w:p>
          <w:p w:rsidR="008A7D78" w:rsidRPr="004E33FB" w:rsidRDefault="008A7D78" w:rsidP="0088736C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  </w:t>
            </w:r>
            <w:r w:rsidRPr="004E33FB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2019年广州市财政农机购置补贴机具补贴额一览表（第一批）</w:t>
            </w:r>
          </w:p>
        </w:tc>
      </w:tr>
      <w:tr w:rsidR="008A7D78" w:rsidRPr="004E33FB" w:rsidTr="0088736C">
        <w:trPr>
          <w:trHeight w:val="48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44"/>
                <w:szCs w:val="4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单位：元             </w:t>
            </w:r>
          </w:p>
        </w:tc>
      </w:tr>
      <w:tr w:rsidR="008A7D78" w:rsidRPr="004E33FB" w:rsidTr="0088736C">
        <w:trPr>
          <w:trHeight w:val="62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33F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33F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机具大类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33F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机具小类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33F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机具品目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33F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分档名称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33F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基本配置和参数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33F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市补贴额      (省1.4倍)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4E33FB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市补贴额     (省2倍，农机合作社补贴额)</w:t>
            </w:r>
          </w:p>
        </w:tc>
      </w:tr>
      <w:tr w:rsidR="008A7D78" w:rsidRPr="004E33FB" w:rsidTr="0088736C">
        <w:trPr>
          <w:trHeight w:val="62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铧式犁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翻转犁，单体幅宽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以下，3-4铧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单体幅宽＜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；铧体个数3-4铧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2058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铧式犁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翻转犁，单体幅宽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及以上，3-4铧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单体幅宽≥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；铧体个数3-4铧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3500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铧式犁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翻转犁，单体幅宽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以下，5铧及以上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单体幅宽＜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；铧体个数≥5铧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3500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旋耕机（含履带自走式旋耕机）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单轴700</w:t>
            </w:r>
            <w:smartTag w:uri="urn:schemas-microsoft-com:office:smarttags" w:element="chmetcnv">
              <w:smartTagPr>
                <w:attr w:name="UnitName" w:val="mm"/>
                <w:attr w:name="SourceValue" w:val="10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-1000mm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单轴；</w:t>
            </w:r>
            <w:smartTag w:uri="urn:schemas-microsoft-com:office:smarttags" w:element="chmetcnv">
              <w:smartTagPr>
                <w:attr w:name="UnitName" w:val="mm"/>
                <w:attr w:name="SourceValue" w:val="7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700mm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≤耕幅＜</w:t>
            </w:r>
            <w:smartTag w:uri="urn:schemas-microsoft-com:office:smarttags" w:element="chmetcnv">
              <w:smartTagPr>
                <w:attr w:name="UnitName" w:val="m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旋耕机（含履带自走式旋耕机）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单轴1000</w:t>
            </w:r>
            <w:smartTag w:uri="urn:schemas-microsoft-com:office:smarttags" w:element="chmetcnv">
              <w:smartTagPr>
                <w:attr w:name="UnitName" w:val="mm"/>
                <w:attr w:name="SourceValue" w:val="15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-1500mm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单轴；</w:t>
            </w:r>
            <w:smartTag w:uri="urn:schemas-microsoft-com:office:smarttags" w:element="chmetcnv">
              <w:smartTagPr>
                <w:attr w:name="UnitName" w:val="m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≤耕幅＜</w:t>
            </w:r>
            <w:smartTag w:uri="urn:schemas-microsoft-com:office:smarttags" w:element="chmetcnv">
              <w:smartTagPr>
                <w:attr w:name="UnitName" w:val="m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1500mm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旋耕机（含履带自走式旋耕机）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单轴1500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-2000mm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单轴；</w:t>
            </w:r>
            <w:smartTag w:uri="urn:schemas-microsoft-com:office:smarttags" w:element="chmetcnv">
              <w:smartTagPr>
                <w:attr w:name="UnitName" w:val="m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1500mm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≤耕幅＜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旋耕机（含履带自走式旋耕机）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单轴2000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-2500mm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单轴；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≤耕幅＜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2500mm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2660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旋耕机（含履带自走式旋耕机）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单轴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2500mm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及以上旋耕机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单轴；耕幅≥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2500mm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3416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旋耕机（含履带自走式旋耕机）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双轴1000</w:t>
            </w:r>
            <w:smartTag w:uri="urn:schemas-microsoft-com:office:smarttags" w:element="chmetcnv">
              <w:smartTagPr>
                <w:attr w:name="UnitName" w:val="mm"/>
                <w:attr w:name="SourceValue" w:val="15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-1500mm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双轴；</w:t>
            </w:r>
            <w:smartTag w:uri="urn:schemas-microsoft-com:office:smarttags" w:element="chmetcnv">
              <w:smartTagPr>
                <w:attr w:name="UnitName" w:val="m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≤耕幅＜</w:t>
            </w:r>
            <w:smartTag w:uri="urn:schemas-microsoft-com:office:smarttags" w:element="chmetcnv">
              <w:smartTagPr>
                <w:attr w:name="UnitName" w:val="m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1500mm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旋耕机（含履带自走式旋耕机）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双轴1500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-2000mm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双轴；</w:t>
            </w:r>
            <w:smartTag w:uri="urn:schemas-microsoft-com:office:smarttags" w:element="chmetcnv">
              <w:smartTagPr>
                <w:attr w:name="UnitName" w:val="m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1500mm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≤耕幅＜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2086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旋耕机（含履带自走式旋耕机）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双轴2000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-2500mm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双轴；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≤耕幅＜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2500mm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4242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5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旋耕机（含履带自走式旋耕机）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双轴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2500mm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及以上旋耕机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双轴；耕幅≥</w:t>
            </w:r>
            <w:smartTag w:uri="urn:schemas-microsoft-com:office:smarttags" w:element="chmetcnv">
              <w:smartTagPr>
                <w:attr w:name="UnitName" w:val="mm"/>
                <w:attr w:name="SourceValue" w:val="2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2500mm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4844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旋耕机（含履带自走式旋耕机）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1200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-2000mm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履带自走式旋耕机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形式：履带自走式；</w:t>
            </w:r>
            <w:smartTag w:uri="urn:schemas-microsoft-com:office:smarttags" w:element="chmetcnv">
              <w:smartTagPr>
                <w:attr w:name="UnitName" w:val="mm"/>
                <w:attr w:name="SourceValue" w:val="1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1200mm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≤耕幅＜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11620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5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深松机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4-5铲深松机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深松部件4-5个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3220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深松机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6铲及以上深松机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深松部件6个及以上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3416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深松机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4-5铲振动式、全方位式深松机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振动或全方位式；深松部件4-5个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3780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开沟机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开沟深度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50cm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以下配套轮式拖拉机开沟机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配套轮式拖拉机；开沟深度＜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50cm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功率4kW以下耕整机（水田、旱田）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配套功率＜4kW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功率4kW及以上耕整机（水田、旱田）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配套功率≥4kW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微耕机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功率4kW以下微耕机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配套功率＜4kW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微耕机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功率4kW及以上微耕机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配套功率≥4kW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994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整地机械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起垄机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起垄机（含手扶拖拉机配套起垄机）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整地机械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起垄机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-4m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起垄机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联合整地机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-2.5m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深松联合整地机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2.5m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2730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整地机械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驱动耙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以下驱动耙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作业幅宽＜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整地机械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驱动耙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-3m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驱动耙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8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播种机械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小粒种子播种机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蔬菜种子精密播种线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配备碎土上土机，含播种、覆土、洒水功能；生产率≥500盘/h；播种方式：气力式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播种机械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根茎作物播种机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2-3行根茎作物种子播种机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2行≤播种行数≤3行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播种机械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水稻直播机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8行及以上水稻（水田）直播机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8行及以上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16000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播种机械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水稻直播机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8行及以上，自走四轮乘坐式水稻（水田）直播机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8行及以上，自走四轮乘坐式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36400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52000</w:t>
            </w:r>
          </w:p>
        </w:tc>
      </w:tr>
      <w:tr w:rsidR="008A7D78" w:rsidRPr="004E33FB" w:rsidTr="0088736C">
        <w:trPr>
          <w:trHeight w:val="10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育苗机械设备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种子播前处理设备（采摘、调制、浮选、浸种、催芽、脱芒等）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箱体式全自动温控，喷淋式种子催芽机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生产率≥</w:t>
            </w:r>
            <w:smartTag w:uri="urn:schemas-microsoft-com:office:smarttags" w:element="chmetcnv">
              <w:smartTagPr>
                <w:attr w:name="UnitName" w:val="kg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400kg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/每批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5824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育苗机械设备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秧盘播种成套设备（含床土处理）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床土处理设备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床土处理设备，含电机、破碎装置、筛选装置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1988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8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育苗机械设备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秧盘播种成套设备（含床土处理）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生产率200-500(盘/h)秧盘播种成套设备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含铺底土、播种、洒水、覆土功能；200(盘/h)≤生产率＜500(盘/h)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6000</w:t>
            </w:r>
          </w:p>
        </w:tc>
      </w:tr>
      <w:tr w:rsidR="008A7D78" w:rsidRPr="004E33FB" w:rsidTr="0088736C">
        <w:trPr>
          <w:trHeight w:val="7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育苗机械设备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秧盘播种成套设备（含床土处理）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生产率500(盘/h)及以上秧盘播种成套设备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含铺底土、播种、洒水、覆土功能；生产率≥500(盘/h)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6000</w:t>
            </w:r>
          </w:p>
        </w:tc>
      </w:tr>
      <w:tr w:rsidR="008A7D78" w:rsidRPr="004E33FB" w:rsidTr="0088736C">
        <w:trPr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栽植机械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水稻插秧机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4行手扶步进式水稻插秧机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手扶步进式；4行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6160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栽植机械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水稻插秧机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6行及以上手扶步进式水稻插秧机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手扶步进式；6行及以上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栽植机械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水稻插秧机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6行及以上独轮乘坐式水稻插秧机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独轮乘坐式；6行及以上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5880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栽植机械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水稻插秧机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4行四轮乘坐式水稻插秧机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四轮乘坐式；4行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23520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33600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栽植机械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水稻插秧机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6-7行四轮乘坐式水稻插秧机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四轮乘坐式；6-7行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40684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58120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栽植机械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水稻插秧机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8行及以上四轮乘坐式水稻插秧机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四轮乘坐式；8行及以上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54040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77200</w:t>
            </w:r>
          </w:p>
        </w:tc>
      </w:tr>
      <w:tr w:rsidR="008A7D78" w:rsidRPr="004E33FB" w:rsidTr="0088736C">
        <w:trPr>
          <w:trHeight w:val="13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栽植机械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甘蔗种植机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甘蔗联合种植机(90马力≤配套动力＜120马力）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开行、切种、放种、消毒、施肥、覆土、淋水、盖膜、镇压联合作业，种植行数：2-3行，90≤配套动力＜120马力，轮式拖拉机，有效装载量1.5t以上，悬挂式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28000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14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施肥机械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施肥机（含水稻侧深施肥装备）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水稻侧深施肥装置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行数≥6行，定位、定量深施，与高速插秧机配套同步作业。配置强制施肥装置、漏施堵塞报警装置、插秧施肥同步控制装置、施肥量调节装置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10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中耕机械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培土机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配套动力功率≥3.5kW的培土机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配套动力功率≥3.5kW,离合器；旋耕变速箱；齿轮或链条传动，旋耕刀，扶手可调，传动装置、底盘、培土装置、行走轮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1750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中耕机械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田园管理机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功率4kW及以上田园管理机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配套功率≥4kW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动力喷雾机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动力喷雾机（含担架式、推车式机动喷雾机）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动力喷雾机（含担架式、推车式机动喷雾机）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266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9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风送式喷雾机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；喷幅20</w:t>
            </w:r>
            <w:smartTag w:uri="urn:schemas-microsoft-com:office:smarttags" w:element="chmetcnv">
              <w:smartTagPr>
                <w:attr w:name="UnitName" w:val="m"/>
                <w:attr w:name="SourceValue" w:val="3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-35m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自走式风送式喷雾机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smartTag w:uri="urn:schemas-microsoft-com:office:smarttags" w:element="chmetcnv">
              <w:smartTagPr>
                <w:attr w:name="UnitName" w:val="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≤喷幅＜</w:t>
            </w:r>
            <w:smartTag w:uri="urn:schemas-microsoft-com:office:smarttags" w:element="chmetcnv">
              <w:smartTagPr>
                <w:attr w:name="UnitName" w:val="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；形式：自走式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6524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9320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风送式喷雾机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；喷幅≥</w:t>
            </w:r>
            <w:smartTag w:uri="urn:schemas-microsoft-com:office:smarttags" w:element="chmetcnv">
              <w:smartTagPr>
                <w:attr w:name="UnitName" w:val="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自走式风送式喷雾机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自走式，药箱容积≥</w:t>
            </w:r>
            <w:smartTag w:uri="urn:schemas-microsoft-com:office:smarttags" w:element="chmetcnv">
              <w:smartTagPr>
                <w:attr w:name="UnitName" w:val="l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；喷幅≥</w:t>
            </w:r>
            <w:smartTag w:uri="urn:schemas-microsoft-com:office:smarttags" w:element="chmetcnv">
              <w:smartTagPr>
                <w:attr w:name="UnitName" w:val="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；形式：自走式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27468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39240</w:t>
            </w:r>
          </w:p>
        </w:tc>
      </w:tr>
      <w:tr w:rsidR="008A7D78" w:rsidRPr="004E33FB" w:rsidTr="0088736C">
        <w:trPr>
          <w:trHeight w:val="8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风送式喷雾机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药箱容积≥</w:t>
            </w:r>
            <w:smartTag w:uri="urn:schemas-microsoft-com:office:smarttags" w:element="chmetcnv">
              <w:smartTagPr>
                <w:attr w:name="UnitName" w:val="l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,喷幅半径≥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牵引式风送式喷雾机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牵引式,药箱容积≥</w:t>
            </w:r>
            <w:smartTag w:uri="urn:schemas-microsoft-com:office:smarttags" w:element="chmetcnv">
              <w:smartTagPr>
                <w:attr w:name="UnitName" w:val="l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，喷幅半径≥</w:t>
            </w:r>
            <w:smartTag w:uri="urn:schemas-microsoft-com:office:smarttags" w:element="chmetcnv">
              <w:smartTagPr>
                <w:attr w:name="UnitName" w:val="m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；形式：牵引式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5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修剪机械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茶树修剪机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单人手提式茶树修剪机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自带动力；单人操作；作业幅宽＜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336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修剪机械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茶树修剪机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双人平行式茶树修剪机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自带动力；双人操作；作业幅宽≥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2520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13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自走履带式谷物联合收割机（全喂入）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0.3</w:t>
            </w:r>
            <w:smartTag w:uri="urn:schemas-microsoft-com:office:smarttags" w:element="chmetcnv">
              <w:smartTagPr>
                <w:attr w:name="UnitName" w:val="kg"/>
                <w:attr w:name="SourceValue" w:val=".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-0.6kg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/s自走履带式谷物联合收割机（全喂入）；包含0.3</w:t>
            </w: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-1.0kg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/s自走履带式水稻联合收割机（全喂入）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0.3kg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/s≤喂入量＜</w:t>
            </w:r>
            <w:smartTag w:uri="urn:schemas-microsoft-com:office:smarttags" w:element="chmetcnv">
              <w:smartTagPr>
                <w:attr w:name="UnitName" w:val="kg"/>
                <w:attr w:name="SourceValue" w:val="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0.6kg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 ；自走履带式；喂入方式：全喂入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5600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8000</w:t>
            </w:r>
          </w:p>
        </w:tc>
      </w:tr>
      <w:tr w:rsidR="008A7D78" w:rsidRPr="004E33FB" w:rsidTr="0088736C">
        <w:trPr>
          <w:trHeight w:val="13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自走履带式谷物联合收割机（全喂入）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0.6</w:t>
            </w: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/s自走履带式谷物联合收割机（全喂入）；包含1</w:t>
            </w: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-1.5kg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/s自走履带式水稻联合收割机（全喂入）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0.6kg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/s≤喂入量＜</w:t>
            </w: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/s，</w:t>
            </w: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/s≤水稻机喂入量＜</w:t>
            </w: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1.5kg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/s；自走履带式；喂入方式：全喂入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10500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15000</w:t>
            </w:r>
          </w:p>
        </w:tc>
      </w:tr>
      <w:tr w:rsidR="008A7D78" w:rsidRPr="004E33FB" w:rsidTr="0088736C">
        <w:trPr>
          <w:trHeight w:val="11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自走履带式谷物联合收割机（全喂入）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-1.5kg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/s自走履带式谷物联合收割机（全喂入）；包含1.5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-2.1kg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/s自走履带式水稻联合收割机（全喂入）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/s≤喂入量＜</w:t>
            </w: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1.5kg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/s，</w:t>
            </w: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1.5kg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/s≤水稻机喂入量＜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2.1kg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/s；自走履带式；喂入方式：全喂入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11060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15800</w:t>
            </w:r>
          </w:p>
        </w:tc>
      </w:tr>
      <w:tr w:rsidR="008A7D78" w:rsidRPr="004E33FB" w:rsidTr="0088736C">
        <w:trPr>
          <w:trHeight w:val="11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自走履带式谷物联合收割机（全喂入）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1.5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-2.1kg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/s自走履带式谷物联合收割机（全喂入）；包含2.1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-3kg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/s自走履带式水稻联合收割机（全喂入）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1.5kg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/s≤喂入量＜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2.1kg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/s，</w:t>
            </w: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2.1kg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/s≤水稻机喂入量＜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/s；自走履带式；喂入方式：全喂入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18508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26440</w:t>
            </w:r>
          </w:p>
        </w:tc>
      </w:tr>
      <w:tr w:rsidR="008A7D78" w:rsidRPr="004E33FB" w:rsidTr="0088736C">
        <w:trPr>
          <w:trHeight w:val="11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自走履带式谷物联合收割机（全喂入）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2.1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-3kg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/s自走履带式谷物联合收割机（全喂入）；包含3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-4kg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/s自走履带式水稻联合收割机（全喂入）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2.1kg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/s≤喂入量＜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/s，</w:t>
            </w: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/s≤水稻机喂入量＜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/s；自走履带式；喂入方式：全喂入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28700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41000</w:t>
            </w:r>
          </w:p>
        </w:tc>
      </w:tr>
      <w:tr w:rsidR="008A7D78" w:rsidRPr="004E33FB" w:rsidTr="0088736C">
        <w:trPr>
          <w:trHeight w:val="11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56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自走履带式谷物联合收割机（全喂入）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-4kg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/s自走履带式谷物联合收割机（全喂入）；包含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/s及以上自走履带式水稻联合收割机（全喂入）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/s≤喂入量＜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/s，水稻机喂入量≥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/s；自走履带式；喂入方式：全喂入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33600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48000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自走履带式谷物联合收割机（全喂入）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/s及以上自走履带式谷物联合收割机（全喂入）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喂入量≥</w:t>
            </w:r>
            <w:smartTag w:uri="urn:schemas-microsoft-com:office:smarttags" w:element="chmetcnv">
              <w:smartTagPr>
                <w:attr w:name="UnitName" w:val="k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/s；自走履带式；喂入方式：全喂入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43820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62600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半喂入联合收割机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2行及以上、13-35马力的半喂入联合收割机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收获行数：2行及以上；喂入方式：半喂入；13≤功率&lt;35马力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26000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半喂入联合收割机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3行35马力及以上半喂入联合收割机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收获行数：3行；喂入方式：半喂入；功率≥35马力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24500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35000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半喂入联合收割机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4行及以上35马力及以上半喂入联合收割机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收获行数≥4行；喂入方式：半喂入；功率≥35马力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70000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100000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61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花卉（茶叶）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采茶机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单人采茶机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单人操作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采收机械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花卉（茶叶）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采茶机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双人采茶机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双人操作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采收机械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根茎作物收获机械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薯类收获机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0.7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分段式薯类收获机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分段收获；</w:t>
            </w:r>
            <w:smartTag w:uri="urn:schemas-microsoft-com:office:smarttags" w:element="chmetcnv">
              <w:smartTagPr>
                <w:attr w:name="UnitName" w:val="m"/>
                <w:attr w:name="SourceValue" w:val="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0.7m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1638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2340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根茎作物收获机械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薯类收获机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-1.5m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分段式薯类收获机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分段收获；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1.5m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4000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65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根茎作物收获机械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薯类收获机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1.5m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及以上分段式薯类收获机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分段收获；作业幅宽≥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1.5m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4480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6400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根茎作物收获机械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花生收获机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花生联合收获机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含挖掘、分离、摘过、集箱等功能。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44000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捡拾压捆机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1.2</w:t>
            </w: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-1.7m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捡拾压捆机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≤捡拾宽度＜</w:t>
            </w: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1.7m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19922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捡拾压捆机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1.7</w:t>
            </w: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-2.2m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捡拾压捆机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1.7m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≤捡拾宽度＜</w:t>
            </w: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2.2m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48300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捡拾压捆机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及以上捡拾压捆机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捡拾宽度≥</w:t>
            </w:r>
            <w:smartTag w:uri="urn:schemas-microsoft-com:office:smarttags" w:element="chmetcnv">
              <w:smartTagPr>
                <w:attr w:name="UnitName" w:val="m"/>
                <w:attr w:name="SourceValue" w:val="2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2.2m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61600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青饲料收获机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200</w:t>
            </w:r>
            <w:smartTag w:uri="urn:schemas-microsoft-com:office:smarttags" w:element="chmetcnv">
              <w:smartTagPr>
                <w:attr w:name="UnitName" w:val="cm"/>
                <w:attr w:name="SourceValue" w:val="26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-260cm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及以上自走圆盘式青饲料收获机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自走圆盘式；</w:t>
            </w:r>
            <w:smartTag w:uri="urn:schemas-microsoft-com:office:smarttags" w:element="chmetcnv">
              <w:smartTagPr>
                <w:attr w:name="UnitName" w:val="c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≤割幅</w:t>
            </w:r>
            <w:smartTag w:uri="urn:schemas-microsoft-com:office:smarttags" w:element="chmetcnv">
              <w:smartTagPr>
                <w:attr w:name="UnitName" w:val="cm"/>
                <w:attr w:name="SourceValue" w:val="2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260cm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79800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青饲料收获机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2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260cm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及以上自走圆盘式青饲料收获机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自走圆盘式；割幅≥</w:t>
            </w:r>
            <w:smartTag w:uri="urn:schemas-microsoft-com:office:smarttags" w:element="chmetcnv">
              <w:smartTagPr>
                <w:attr w:name="UnitName" w:val="cm"/>
                <w:attr w:name="SourceValue" w:val="2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260cm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151200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茎秆收集处理机械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秸秆粉碎还田机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以下秸秆粉碎还田机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作业幅宽＜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茎秆收集处理机械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秸秆粉碎还田机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-1.5m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秸秆粉碎还田机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1.5m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茎秆收集处理机械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秸秆粉碎还田机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1.5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秸秆粉碎还田机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1.5m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2660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茎秆收集处理机械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秸秆粉碎还田机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-2.5m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秸秆粉碎还田机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2.5m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茎秆收集处理机械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秸秆粉碎还田机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2.5m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及以上秸秆粉碎还田机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作业幅宽≥</w:t>
            </w:r>
            <w:smartTag w:uri="urn:schemas-microsoft-com:office:smarttags" w:element="chmetcnv">
              <w:smartTagPr>
                <w:attr w:name="UnitName" w:val="m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2.5m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3108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脱粒机械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稻麦脱粒机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</w:t>
            </w:r>
            <w:smartTag w:uri="urn:schemas-microsoft-com:office:smarttags" w:element="chmetcnv">
              <w:smartTagPr>
                <w:attr w:name="UnitName" w:val="kg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300kg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/h以下稻麦脱粒机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生产率＜</w:t>
            </w:r>
            <w:smartTag w:uri="urn:schemas-microsoft-com:office:smarttags" w:element="chmetcnv">
              <w:smartTagPr>
                <w:attr w:name="UnitName" w:val="kg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300kg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脱粒机械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稻麦脱粒机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</w:t>
            </w:r>
            <w:smartTag w:uri="urn:schemas-microsoft-com:office:smarttags" w:element="chmetcnv">
              <w:smartTagPr>
                <w:attr w:name="UnitName" w:val="kg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300kg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/H及以上稻麦脱粒机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生产率≥</w:t>
            </w:r>
            <w:smartTag w:uri="urn:schemas-microsoft-com:office:smarttags" w:element="chmetcnv">
              <w:smartTagPr>
                <w:attr w:name="UnitName" w:val="kg"/>
                <w:attr w:name="SourceValue" w:val="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300kg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脱粒机械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花生摘果机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花生摘果机，配套动力11kW及以上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花生摘果机，配套动力≥11kW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3822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清选机械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粮食清选机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普通光电大米色选机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应用传统光电探测器技术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28000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清选机械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粮食清选机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300单元以下CCD图像传感器大米色选机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色选机执行单元数＜300；应用CCD图像传感器技术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24878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清选机械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粮食清选机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300单元及以上CCD图像传感器大米色选机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色选机执行单元数≥300；应用CCD图像传感器技术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清选机械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粮食清选机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300单元以下CCD图像传感器杂粮色选机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色选机执行单元数＜300；应用CCD图像传感器技术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清选机械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粮食清选机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300单元及以上CCD图像传感器杂粮色选机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色选机执行单元数≥300；应用CCD图像传感器技术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谷物烘干机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批处理量4t以下循环式粮食烘干机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批处理量＜4t；循环式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7560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10800</w:t>
            </w:r>
          </w:p>
        </w:tc>
      </w:tr>
      <w:tr w:rsidR="008A7D78" w:rsidRPr="004E33FB" w:rsidTr="0088736C">
        <w:trPr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谷物烘干机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批处理量4-10t循环式粮食烘干机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4t≤批处理量＜10t；循环式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25060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35800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谷物烘干机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批处理量10-20t循环式粮食烘干机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10t≤批处理量＜20t；循环式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41300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59000</w:t>
            </w:r>
          </w:p>
        </w:tc>
      </w:tr>
      <w:tr w:rsidR="008A7D78" w:rsidRPr="004E33FB" w:rsidTr="0088736C">
        <w:trPr>
          <w:trHeight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88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谷物烘干机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批处理量20-30t循环式粮食烘干机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20t≤批处理量＜30t；循环式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47306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67580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谷物烘干机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批处理量30t及以上循环式粮食烘干机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批处理量≥30t；循环式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97860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139800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谷物烘干机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处理量100t/d及以上连续式粮食烘干机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处理量≥100t/d；连续式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162680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232400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果蔬烘干机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容积5</w:t>
            </w:r>
            <w:smartTag w:uri="urn:schemas-microsoft-com:office:smarttags" w:element="chmetcnv">
              <w:smartTagPr>
                <w:attr w:name="UnitName" w:val="mﾳ"/>
                <w:attr w:name="SourceValue" w:val="1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-15m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果蔬烘干机（整体脱水）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5m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≤容积＜</w:t>
            </w:r>
            <w:smartTag w:uri="urn:schemas-microsoft-com:office:smarttags" w:element="chmetcnv">
              <w:smartTagPr>
                <w:attr w:name="UnitName" w:val="mﾳ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15m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；整体脱水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3500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收获后处理机械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果蔬烘干机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容积</w:t>
            </w:r>
            <w:smartTag w:uri="urn:schemas-microsoft-com:office:smarttags" w:element="chmetcnv">
              <w:smartTagPr>
                <w:attr w:name="UnitName" w:val="mﾳ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15m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及以上果蔬烘干机（整体脱水）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容积≥</w:t>
            </w:r>
            <w:smartTag w:uri="urn:schemas-microsoft-com:office:smarttags" w:element="chmetcnv">
              <w:smartTagPr>
                <w:attr w:name="UnitName" w:val="mﾳ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15m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；整体脱水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6300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碾米机械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碾米机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2.2kW及以上碾米机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功率≥2.2kW，电机1台、碾米装置一套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碾米机械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组合米机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7.5kW及以上碾米加工成套设备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功率≥7.5kW，剥壳机一台，清选机一台，碾米装置一套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果蔬加工机械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水果分级机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机械鲜果分选,生产率3t/h及以上水果分级机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机械鲜果分选；生产率≥3t/h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9184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9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果蔬加工机械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水果分级机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光电式重量分选，分级数8-16级，生产率3t/h及以上水果分级机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光电式重量分选；8≤分级数＜16；生产率≥3t/h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果蔬加工机械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果蔬清洗机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1.0-2.5t/h水果清洗机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1.0t/h≤生产率＜2.5t/h水果清洗机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5250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果蔬加工机械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果蔬清洗机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5t/H及以上水果清洗机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生产率≥5t/h水果清洗机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22050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99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果蔬加工机械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水果打蜡机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生产率≥3t/H的打蜡机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生产率≥3t/h；提升机构、清洗烘干机、打蜡机；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37800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茶叶杀青机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滚筒直径30</w:t>
            </w:r>
            <w:smartTag w:uri="urn:schemas-microsoft-com:office:smarttags" w:element="chmetcnv">
              <w:smartTagPr>
                <w:attr w:name="UnitName" w:val="cm"/>
                <w:attr w:name="SourceValue" w:val="4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-40cm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杀青机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≤滚筒直径＜</w:t>
            </w:r>
            <w:smartTag w:uri="urn:schemas-microsoft-com:office:smarttags" w:element="chmetcnv">
              <w:smartTagPr>
                <w:attr w:name="UnitName" w:val="c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40cm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5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茶叶杀青机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滚筒直径40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-60cm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杀青机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≤滚筒直径＜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2520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茶叶杀青机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滚筒直径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及以上杀青机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滚筒直径≥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3640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茶叶杀青机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燃气式杀青机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杀青方式：燃气式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茶叶杀青机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其它杀青机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杀青方式：蒸汽、微波、电磁、高温热风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3360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茶叶揉捻机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揉筒直径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以下揉捻机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揉筒直径＜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茶叶揉捻机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揉筒直径35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-50cm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揉捻机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≤揉筒直径＜</w:t>
            </w: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50cm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茶叶揉捻机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揉筒直径50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-60cm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揉捻机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c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50cm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≤揉筒直径＜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茶叶揉捻机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揉筒直径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及以上揉捻机(含揉捻机组)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揉筒直径≥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5320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茶叶炒(烘)干机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烘干面积10㎡以下百叶式茶叶烘干机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百叶式茶叶烘干机；烘干面积＜10㎡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茶叶炒(烘)干机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烘干面积10㎡及以上百叶式茶叶烘干机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百叶式茶叶烘干机；烘干面积≥10㎡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2660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茶叶炒(烘)干机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烘干面积10㎡以下连续自动式茶叶烘干机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连续自动式茶叶烘干机；烘干面积＜10㎡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7980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茶叶炒(烘)干机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烘干面积10㎡及以上连续自动式茶叶烘干机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连续自动式茶叶烘干机；烘干面积≥10㎡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14840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茶叶炒(烘)干机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非全自动茶叶炒干机(含扁形茶炒制机)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非全自动茶叶炒干机、扁形茶炒制机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茶叶炒（烘）干机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1-2锅（槽）全自动茶叶炒干机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全自动控制作业；1-2锅（槽）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2520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茶叶筛选机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通道数为63-127茶叶色选机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茶叶色选机，63≤通道数＜128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茶叶筛选机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通道数128及以上茶叶色选机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茶叶色选机，通道数≥128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61264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茶叶筛选机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其他茶叶筛选机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其他茶叶筛选机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2562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茶叶理条机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锅槽面积0.5-1㎡理条烘干机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理条烘干机；0.5㎡≤锅槽面积＜1㎡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茶叶理条机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锅槽面积1-2.5㎡理条烘干机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理条烘干机；1㎡≤锅槽面积＜2.5㎡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3500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农用搬运机械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装卸机械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抓草机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30-40kW抓草机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30kW≤功率＜40kW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农用搬运机械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装卸机械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抓草机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40-55kW抓草机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40kW≤功率＜55kW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排灌机械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潜水电泵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2.2kW以下潜水泵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电机功率＜2.2kW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排灌机械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潜水电泵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2.2-7.5kW潜水泵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2.2kW≤电机功率＜7.5kW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252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排灌机械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潜水电泵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7.5-9.2kW潜水泵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7.5kW≤电机功率＜9.2kW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896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排灌机械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潜水电泵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9.2-18.5kW潜水泵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9.2kW≤电机功率＜18.5kW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5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排灌机械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喷灌机械设备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喷灌机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汽油机轻小型机组式喷灌机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汽油机；轻小型机组式喷灌机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336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饲料（草）粉碎机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以下饲料粉碎机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转子直径＜</w:t>
            </w:r>
            <w:smartTag w:uri="urn:schemas-microsoft-com:office:smarttags" w:element="chmetcnv">
              <w:smartTagPr>
                <w:attr w:name="UnitName" w:val="m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饲料（草）粉碎机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400</w:t>
            </w:r>
            <w:smartTag w:uri="urn:schemas-microsoft-com:office:smarttags" w:element="chmetcnv">
              <w:smartTagPr>
                <w:attr w:name="UnitName" w:val="mm"/>
                <w:attr w:name="SourceValue" w:val="55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-550mm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饲料粉碎机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≤转子直径＜</w:t>
            </w:r>
            <w:smartTag w:uri="urn:schemas-microsoft-com:office:smarttags" w:element="chmetcnv">
              <w:smartTagPr>
                <w:attr w:name="UnitName" w:val="mm"/>
                <w:attr w:name="SourceValue" w:val="5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550mm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饲料制备（搅拌）机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  <w:smartTag w:uri="urn:schemas-microsoft-com:office:smarttags" w:element="chmetcnv">
              <w:smartTagPr>
                <w:attr w:name="UnitName" w:val="mﾳ"/>
                <w:attr w:name="SourceValue" w:val="9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-9m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饲料全混合日粮制备机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≤搅拌室容积＜</w:t>
            </w:r>
            <w:smartTag w:uri="urn:schemas-microsoft-com:office:smarttags" w:element="chmetcnv">
              <w:smartTagPr>
                <w:attr w:name="UnitName" w:val="m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9m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33180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饲料制备（搅拌）机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smartTag w:uri="urn:schemas-microsoft-com:office:smarttags" w:element="chmetcnv">
              <w:smartTagPr>
                <w:attr w:name="UnitName" w:val="mﾳ"/>
                <w:attr w:name="SourceValue" w:val="1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饲料全混合日粮制备机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9m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≤搅拌室容积＜</w:t>
            </w:r>
            <w:smartTag w:uri="urn:schemas-microsoft-com:office:smarttags" w:element="chmetcnv">
              <w:smartTagPr>
                <w:attr w:name="UnitName" w:val="mﾳ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39340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饲料制备（搅拌）机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及以上饲料全混合日粮制备机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搅拌室容积≥</w:t>
            </w:r>
            <w:smartTag w:uri="urn:schemas-microsoft-com:office:smarttags" w:element="chmetcnv">
              <w:smartTagPr>
                <w:attr w:name="UnitName" w:val="mﾳ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41160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饲养机械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孵化机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10000-50000枚孵化机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10000枚≤蛋容量＜50000枚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6720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饲养机械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孵化机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50000枚及以上孵化机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蛋容量≥50000枚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饲养机械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喂料机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1.5kW、</w:t>
            </w:r>
            <w:smartTag w:uri="urn:schemas-microsoft-com:office:smarttags" w:element="chmetcnv">
              <w:smartTagPr>
                <w:attr w:name="UnitName" w:val="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40m</w:t>
              </w:r>
            </w:smartTag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-60m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螺旋喂料机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功率≥1.5kW；</w:t>
            </w:r>
            <w:smartTag w:uri="urn:schemas-microsoft-com:office:smarttags" w:element="chmetcnv">
              <w:smartTagPr>
                <w:attr w:name="UnitName" w:val="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40m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≤输送长度&lt;</w:t>
            </w: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4620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135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饲养机械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喂料机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1.5kW、</w:t>
            </w: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以上螺旋喂料机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功率≥1.5kW；</w:t>
            </w:r>
            <w:smartTag w:uri="urn:schemas-microsoft-com:office:smarttags" w:element="chmetcnv">
              <w:smartTagPr>
                <w:attr w:name="UnitName" w:val="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≤输送长度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4900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饲养机械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喂料机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100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-200m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索盘式喂料机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索盘式；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100m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≤输送长度＜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10248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饲养机械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喂料机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及以上索盘式喂料机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索盘式；输送长度≥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21420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饲养机械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清粪机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带式清粪机（车）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鸡舍用带式清粪机，单层每层面积≥100㎡（按每层计算补贴额）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10500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畜产品采集加工机械设备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挤奶机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14杯组平面式挤奶机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杯组数：14；形式：平面式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19040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畜产品采集加工机械设备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挤奶机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16杯组及以上平面式挤奶机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杯组数≥16；形式：平面式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33040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畜产品采集加工机械设备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挤奶机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14杯组及以上自动脱杯中置（鱼骨）式挤奶机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杯组数≥14；脱杯方式：自动；形式：中置（鱼骨）式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142940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畜产品采集加工机械设备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挤奶机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32杯组手动脱杯中置（鱼骨）式挤奶机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杯组数：32；脱杯方式：手动；形式：中置（鱼骨）式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84000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畜产品采集加工机械设备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挤奶机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16杯组及以上自动脱杯并列（转盘）式挤奶机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杯组数≥16；脱杯方式：自动；形式：并列（转盘）式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168000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畜产品采集加工机械设备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贮奶（冷藏）罐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3000</w:t>
            </w:r>
            <w:smartTag w:uri="urn:schemas-microsoft-com:office:smarttags" w:element="chmetcnv">
              <w:smartTagPr>
                <w:attr w:name="UnitName" w:val="l"/>
                <w:attr w:name="SourceValue" w:val="60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-6000L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非全自动清洗冷藏罐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3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3000L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≤容量＜</w:t>
            </w:r>
            <w:smartTag w:uri="urn:schemas-microsoft-com:office:smarttags" w:element="chmetcnv">
              <w:smartTagPr>
                <w:attr w:name="UnitName" w:val="l"/>
                <w:attr w:name="SourceValue" w:val="6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；清洗方式：非全自动清洗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12600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畜产品采集加工机械设备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贮奶（冷藏）罐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及以上非全自动清洗冷藏罐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容量≥</w:t>
            </w:r>
            <w:smartTag w:uri="urn:schemas-microsoft-com:office:smarttags" w:element="chmetcnv">
              <w:smartTagPr>
                <w:attr w:name="UnitName" w:val="l"/>
                <w:attr w:name="SourceValue" w:val="6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；清洗方式：非全自动清洗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22680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畜产品采集加工机械设备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贮奶（冷藏）罐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6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及以上全自动清洗冷藏罐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容量≥</w:t>
            </w:r>
            <w:smartTag w:uri="urn:schemas-microsoft-com:office:smarttags" w:element="chmetcnv">
              <w:smartTagPr>
                <w:attr w:name="UnitName" w:val="l"/>
                <w:attr w:name="SourceValue" w:val="6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6000L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；清洗方式：全自动清洗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24360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147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水产养殖机械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增氧机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普通型增氧机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普通型增氧机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水产养殖机械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增氧机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匀水增氧机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功率≥1kW；且有匀（调）水或消毒功能的增氧机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1246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水产养殖机械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增氧机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微孔曝气式增氧机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曝气式增氧机；功率≥1kW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农田基本建设机械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平地机械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平地机（含激光平地机）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幅宽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及以上自走式激光平地机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作业幅宽≥</w:t>
            </w:r>
            <w:smartTag w:uri="urn:schemas-microsoft-com:office:smarttags" w:element="chmetcnv">
              <w:smartTagPr>
                <w:attr w:name="UnitName" w:val="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；形式：自走式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37800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54000</w:t>
            </w:r>
          </w:p>
        </w:tc>
      </w:tr>
      <w:tr w:rsidR="008A7D78" w:rsidRPr="004E33FB" w:rsidTr="0088736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设施农业装备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温室大棚设备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水帘降温设备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水帘降温设备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功率≥1.1kW，配套水帘≥4㎡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20-30马力两轮驱动拖拉机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20马力≤功率＜30马力；驱动方式：两轮驱动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7938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9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30-40马力两轮驱动拖拉机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30马力≤功率＜40马力；驱动方式：两轮驱动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11760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40-50马力两轮驱动拖拉机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40马力≤功率＜50马力；驱动方式：两轮驱动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14280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50-60马力两轮驱动拖拉机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50马力≤功率＜60马力；驱动方式：两轮驱动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24000</w:t>
            </w:r>
          </w:p>
        </w:tc>
      </w:tr>
      <w:tr w:rsidR="008A7D78" w:rsidRPr="004E33FB" w:rsidTr="0088736C">
        <w:trPr>
          <w:trHeight w:val="79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60-70马力两轮驱动拖拉机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60马力≤功率＜70马力；驱动方式：两轮驱动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19320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27600</w:t>
            </w:r>
          </w:p>
        </w:tc>
      </w:tr>
      <w:tr w:rsidR="008A7D78" w:rsidRPr="004E33FB" w:rsidTr="0088736C">
        <w:trPr>
          <w:trHeight w:val="79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157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70-80马力两轮驱动拖拉机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70马力≤功率＜80马力；驱动方式：两轮驱动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25620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36600</w:t>
            </w:r>
          </w:p>
        </w:tc>
      </w:tr>
      <w:tr w:rsidR="008A7D78" w:rsidRPr="004E33FB" w:rsidTr="0088736C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80-90马力两轮驱动拖拉机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80马力≤功率＜90马力；驱动方式：两轮驱动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32900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47000</w:t>
            </w:r>
          </w:p>
        </w:tc>
      </w:tr>
      <w:tr w:rsidR="008A7D78" w:rsidRPr="004E33FB" w:rsidTr="0088736C">
        <w:trPr>
          <w:trHeight w:val="8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90-100马力两轮驱动拖拉机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90马力≤功率＜100马力；驱动方式：两轮驱动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32816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46880</w:t>
            </w:r>
          </w:p>
        </w:tc>
      </w:tr>
      <w:tr w:rsidR="008A7D78" w:rsidRPr="004E33FB" w:rsidTr="0088736C">
        <w:trPr>
          <w:trHeight w:val="79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100马力及以上两轮驱动拖拉机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功率≥100马力；驱动方式：两轮驱动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38906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55580</w:t>
            </w:r>
          </w:p>
        </w:tc>
      </w:tr>
      <w:tr w:rsidR="008A7D78" w:rsidRPr="004E33FB" w:rsidTr="0088736C">
        <w:trPr>
          <w:trHeight w:val="79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20-30马力四轮驱动拖拉机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20马力≤功率＜30马力；驱动方式：四轮驱动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8680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轮式拖拉机（不含皮带传动轮式拖拉机）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30-40马力四轮驱动拖拉机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30马力≤功率＜40马力；驱动方式：四轮驱动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轮式拖拉机（不含皮带传动轮式拖拉机）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40-50马力四轮驱动拖拉机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40马力≤功率＜50马力；驱动方式：四轮驱动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18620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8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轮式拖拉机（不含皮带传动轮式拖拉机）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50-60马力四轮驱动拖拉机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50马力≤功率＜60马力；驱动方式：四轮驱动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34000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轮式拖拉机（不含皮带传动轮式拖</w:t>
            </w: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60-70马力四轮驱动拖拉机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60马力≤功率＜70马力；驱动方式：四轮驱动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25620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36600</w:t>
            </w:r>
          </w:p>
        </w:tc>
      </w:tr>
      <w:tr w:rsidR="008A7D78" w:rsidRPr="004E33FB" w:rsidTr="0088736C">
        <w:trPr>
          <w:trHeight w:val="79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轮式拖拉机（不含皮带传动轮式拖拉机）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70-80马力四轮驱动拖拉机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70马力≤功率＜80马力；驱动方式：四轮驱动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34020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48600</w:t>
            </w:r>
          </w:p>
        </w:tc>
      </w:tr>
      <w:tr w:rsidR="008A7D78" w:rsidRPr="004E33FB" w:rsidTr="0088736C">
        <w:trPr>
          <w:trHeight w:val="8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轮式拖拉机（不含皮带传动轮式拖拉机）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80-90马力四轮驱动拖拉机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80马力≤功率＜90马力；驱动方式：四轮驱动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40880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58400</w:t>
            </w:r>
          </w:p>
        </w:tc>
      </w:tr>
      <w:tr w:rsidR="008A7D78" w:rsidRPr="004E33FB" w:rsidTr="0088736C">
        <w:trPr>
          <w:trHeight w:val="8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轮式拖拉机（不含皮带传动轮式拖拉机）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90-100马力四轮驱动拖拉机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90马力≤功率＜100马力；驱动方式：四轮驱动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47320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67600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轮式拖拉机（不含皮带传动轮式拖拉机）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100-120马力四轮驱动拖拉机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100马力≤功率＜120马力；驱动方式：四轮驱动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47320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67600</w:t>
            </w:r>
          </w:p>
        </w:tc>
      </w:tr>
      <w:tr w:rsidR="008A7D78" w:rsidRPr="004E33FB" w:rsidTr="0088736C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170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轮式拖拉机（不含皮带传动轮式拖拉机）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120-140马力四轮驱动拖拉机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120马力≤功率＜140马力；驱动方式：四轮驱动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65100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93000</w:t>
            </w:r>
          </w:p>
        </w:tc>
      </w:tr>
      <w:tr w:rsidR="008A7D78" w:rsidRPr="004E33FB" w:rsidTr="0088736C">
        <w:trPr>
          <w:trHeight w:val="79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171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轮式拖拉机（不含皮带传动轮式拖拉机）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140-160马力四轮驱动拖拉机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140马力≤功率＜160马力；驱动方式：四轮驱动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93380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133400</w:t>
            </w:r>
          </w:p>
        </w:tc>
      </w:tr>
      <w:tr w:rsidR="008A7D78" w:rsidRPr="004E33FB" w:rsidTr="0088736C">
        <w:trPr>
          <w:trHeight w:val="8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172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轮式拖拉机（不含皮带传动轮式拖拉机）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160-180马力四轮驱动拖拉机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160马力≤功率＜180马力；驱动方式：四轮驱动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103776.4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148252</w:t>
            </w:r>
          </w:p>
        </w:tc>
      </w:tr>
      <w:tr w:rsidR="008A7D78" w:rsidRPr="004E33FB" w:rsidTr="0088736C">
        <w:trPr>
          <w:trHeight w:val="8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173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180-200马力四轮驱动拖拉机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180马力≤功率＜200马力；驱动方式：四轮驱动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136220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194600</w:t>
            </w:r>
          </w:p>
        </w:tc>
      </w:tr>
      <w:tr w:rsidR="008A7D78" w:rsidRPr="004E33FB" w:rsidTr="0088736C">
        <w:trPr>
          <w:trHeight w:val="8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174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轮式拖拉机(不含皮带传动轮式拖拉机）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200马力及以上四轮驱动拖拉机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功率≥200马力；驱动方式：四轮驱动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181440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259200</w:t>
            </w:r>
          </w:p>
        </w:tc>
      </w:tr>
      <w:tr w:rsidR="008A7D78" w:rsidRPr="004E33FB" w:rsidTr="0088736C">
        <w:trPr>
          <w:trHeight w:val="6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手扶拖拉机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4-8马力皮带传动手扶拖拉机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传动方式：皮带传动；4马力≤功率＜8马力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176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手扶拖拉机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8马力及以上皮带传动手扶拖拉机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传动方式：皮带传动；功率≥8马力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1806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177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手扶拖拉机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11马力及以上直联传动手扶拖拉机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传动方式：直联传动；功率≥11马力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178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履带式拖拉机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50马力及以上轻型履带式拖拉机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功率≥50马力；驱动方式：履带式；橡胶履带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20160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179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履带式拖拉机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50-60马力履带式拖拉机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50马力≤功率＜60马力；驱动方式：履带式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22820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32600</w:t>
            </w:r>
          </w:p>
        </w:tc>
      </w:tr>
      <w:tr w:rsidR="008A7D78" w:rsidRPr="004E33FB" w:rsidTr="0088736C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履带式拖拉机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60-70马力履带式拖拉机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60马力≤功率＜70马力；驱动方式：履带式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25186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35980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履带式拖拉机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70-80马力履带式拖拉机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70马力≤功率＜80马力；驱动方式：履带式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39900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57000</w:t>
            </w:r>
          </w:p>
        </w:tc>
      </w:tr>
      <w:tr w:rsidR="008A7D78" w:rsidRPr="004E33FB" w:rsidTr="0088736C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履带式拖拉机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80-90马力履带式拖拉机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80马力≤功率＜90马力；驱动方式：履带式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39900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57000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履带式拖拉机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90-100马力履带式拖拉机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90马力≤功率＜100马力；驱动方式：履带式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60480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86400</w:t>
            </w:r>
          </w:p>
        </w:tc>
      </w:tr>
      <w:tr w:rsidR="008A7D78" w:rsidRPr="004E33FB" w:rsidTr="0088736C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履带式拖拉机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100-110马力履带式拖拉机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100马力≤功率＜110马力；驱动方式：履带式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65520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93600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185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履带式拖拉机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120-130马力履带式拖拉机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120马力≤功率＜130马力；驱动方式：履带式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78120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111600</w:t>
            </w:r>
          </w:p>
        </w:tc>
      </w:tr>
      <w:tr w:rsidR="008A7D78" w:rsidRPr="004E33FB" w:rsidTr="0088736C">
        <w:trPr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动力机械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拖拉机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履带式拖拉机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130-140马力履带式拖拉机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130马力≤功率＜140马力；驱动方式：履带式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79380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113400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简易保鲜储藏设备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库容50</w:t>
            </w:r>
            <w:smartTag w:uri="urn:schemas-microsoft-com:office:smarttags" w:element="chmetcnv">
              <w:smartTagPr>
                <w:attr w:name="UnitName" w:val="mﾳ"/>
                <w:attr w:name="SourceValue" w:val="1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-100m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简易保鲜储藏设备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50m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≤库容＜</w:t>
            </w:r>
            <w:smartTag w:uri="urn:schemas-microsoft-com:office:smarttags" w:element="chmetcnv">
              <w:smartTagPr>
                <w:attr w:name="UnitName" w:val="m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100m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161元/m</w:t>
            </w:r>
            <w:r w:rsidRPr="004E33FB">
              <w:rPr>
                <w:rFonts w:ascii="宋体" w:hAnsi="宋体" w:cs="宋体" w:hint="eastAsia"/>
                <w:kern w:val="0"/>
                <w:szCs w:val="21"/>
              </w:rPr>
              <w:t>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简易保鲜储藏设备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库容100</w:t>
            </w:r>
            <w:smartTag w:uri="urn:schemas-microsoft-com:office:smarttags" w:element="chmetcnv">
              <w:smartTagPr>
                <w:attr w:name="UnitName" w:val="mﾳ"/>
                <w:attr w:name="SourceValue" w:val="2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-200m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简易保鲜储藏设备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100m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≤库容＜</w:t>
            </w:r>
            <w:smartTag w:uri="urn:schemas-microsoft-com:office:smarttags" w:element="chmetcnv">
              <w:smartTagPr>
                <w:attr w:name="UnitName" w:val="m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119元/m</w:t>
            </w:r>
            <w:r w:rsidRPr="004E33FB">
              <w:rPr>
                <w:rFonts w:ascii="宋体" w:hAnsi="宋体" w:cs="宋体" w:hint="eastAsia"/>
                <w:kern w:val="0"/>
                <w:szCs w:val="21"/>
              </w:rPr>
              <w:t>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6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简易保鲜储藏设备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库容200</w:t>
            </w: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-400m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简易保鲜储藏设备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≤库容＜</w:t>
            </w: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400m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70元/m</w:t>
            </w:r>
            <w:r w:rsidRPr="004E33FB">
              <w:rPr>
                <w:rFonts w:ascii="宋体" w:hAnsi="宋体" w:cs="宋体" w:hint="eastAsia"/>
                <w:kern w:val="0"/>
                <w:szCs w:val="21"/>
              </w:rPr>
              <w:t>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72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简易保鲜储藏设备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库容</w:t>
            </w: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400m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及以上简易保鲜储藏设备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库容≥</w:t>
            </w:r>
            <w:smartTag w:uri="urn:schemas-microsoft-com:office:smarttags" w:element="chmetcnv">
              <w:smartTagPr>
                <w:attr w:name="UnitName" w:val="mﾳ"/>
                <w:attr w:name="SourceValue" w:val="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400m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70元/m</w:t>
            </w:r>
            <w:r w:rsidRPr="004E33FB">
              <w:rPr>
                <w:rFonts w:ascii="宋体" w:hAnsi="宋体" w:cs="宋体" w:hint="eastAsia"/>
                <w:kern w:val="0"/>
                <w:szCs w:val="21"/>
              </w:rPr>
              <w:t>³</w:t>
            </w:r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（上限</w:t>
            </w: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7万）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</w:tr>
      <w:tr w:rsidR="008A7D78" w:rsidRPr="004E33FB" w:rsidTr="0088736C">
        <w:trPr>
          <w:trHeight w:val="8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农业用北斗终端（含渔船用）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直线精度±</w:t>
            </w:r>
            <w:smartTag w:uri="urn:schemas-microsoft-com:office:smarttags" w:element="chmetcnv">
              <w:smartTagPr>
                <w:attr w:name="UnitName" w:val="c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的北斗导航辅助（自动）驾驶系统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电动方向盘（液压控制转向机），北斗导航辅助（自动）驾驶系统，直线精度±</w:t>
            </w:r>
            <w:smartTag w:uri="urn:schemas-microsoft-com:office:smarttags" w:element="chmetcnv">
              <w:smartTagPr>
                <w:attr w:name="UnitName" w:val="c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28000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40000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铧式犁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单体幅宽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以下，3-4铧铧式犁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单体幅宽＜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；铧体个数3-4铧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铧式犁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单体幅宽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以下，5铧及以上铧式犁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单体幅宽＜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；铧体个数≥5铧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铧式犁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单体幅宽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及以上，3-4铧铧式犁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单体幅宽≥</w:t>
            </w:r>
            <w:smartTag w:uri="urn:schemas-microsoft-com:office:smarttags" w:element="chmetcnv">
              <w:smartTagPr>
                <w:attr w:name="UnitName" w:val="cm"/>
                <w:attr w:name="SourceValue" w:val="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35cm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；铧体个数3-4铧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7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旋耕机（含履带自走式旋耕机）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2000mm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以上履带自走式旋耕机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形式：履带自走式；耕幅≥</w:t>
            </w:r>
            <w:smartTag w:uri="urn:schemas-microsoft-com:office:smarttags" w:element="chmetcnv">
              <w:smartTagPr>
                <w:attr w:name="UnitName" w:val="m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2000mm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21140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耕整地机械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整地机械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灭茬机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1.2</w:t>
            </w:r>
            <w:smartTag w:uri="urn:schemas-microsoft-com:office:smarttags" w:element="chmetcnv">
              <w:smartTagPr>
                <w:attr w:name="UnitName" w:val="m"/>
                <w:attr w:name="SourceValue" w:val="2.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-2.6m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灭茬机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2.6m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4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197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施肥机械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施肥机（含水稻侧深施肥装备）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普通施肥机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配套动力＜14.7kW，不含电动施肥机和灌溉施肥机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392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种植施肥机械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施肥机械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施肥机（含水稻侧深施肥装备）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配套动力14.7kw及以上施肥机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配套动力≥14.7kw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882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中耕机械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中耕机（含甘蔗中耕机）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幅宽0.4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中耕机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0.4m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中耕机械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中耕机（含甘蔗中耕机）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幅宽1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中耕机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≤作业幅宽＜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1092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喷杆喷雾机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以下悬挂及牵引式喷杆喷雾机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喷幅＜</w:t>
            </w:r>
            <w:smartTag w:uri="urn:schemas-microsoft-com:office:smarttags" w:element="chmetcnv">
              <w:smartTagPr>
                <w:attr w:name="UnitName" w:val="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；形式：悬挂及牵引式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1078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7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喷杆喷雾机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-18m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悬挂及牵引式喷杆喷雾机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≤喷幅＜</w:t>
            </w: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18m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；形式：悬挂及牵引式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喷杆喷雾机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18m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及以上悬挂及牵引式喷杆喷雾机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喷幅≥</w:t>
            </w: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18m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；形式：悬挂及牵引式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5600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喷杆喷雾机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18马力以下自走式喷杆喷雾机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功率＜18马力；形式：自走式，四轮驱动、四轮转向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3458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4940</w:t>
            </w:r>
          </w:p>
        </w:tc>
      </w:tr>
      <w:tr w:rsidR="008A7D78" w:rsidRPr="004E33FB" w:rsidTr="0088736C">
        <w:trPr>
          <w:trHeight w:val="7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喷杆喷雾机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18-50马力自走式喷杆喷雾机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18马力≤功率＜50马力；形式：自走式，四轮驱动、四轮转向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15820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22600</w:t>
            </w:r>
          </w:p>
        </w:tc>
      </w:tr>
      <w:tr w:rsidR="008A7D78" w:rsidRPr="004E33FB" w:rsidTr="0088736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喷杆喷雾机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50-100马力自走式喷杆喷雾机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50马力≤功率＜100马力；形式：自走式，四轮驱动、四轮转向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32396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46280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割草机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1.3m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以下旋转式割草机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割幅宽度＜</w:t>
            </w:r>
            <w:smartTag w:uri="urn:schemas-microsoft-com:office:smarttags" w:element="chmetcnv">
              <w:smartTagPr>
                <w:attr w:name="UnitName" w:val="m"/>
                <w:attr w:name="SourceValue" w:val="1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1.3m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；旋转式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割草机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1.3</w:t>
            </w:r>
            <w:smartTag w:uri="urn:schemas-microsoft-com:office:smarttags" w:element="chmetcnv">
              <w:smartTagPr>
                <w:attr w:name="UnitName" w:val="m"/>
                <w:attr w:name="SourceValue" w:val="1.6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-1.6m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旋转式割草机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1.3m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≤割幅宽度＜</w:t>
            </w:r>
            <w:smartTag w:uri="urn:schemas-microsoft-com:office:smarttags" w:element="chmetcnv">
              <w:smartTagPr>
                <w:attr w:name="UnitName" w:val="m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1.6m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；旋转式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756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209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割草机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1.6</w:t>
            </w:r>
            <w:smartTag w:uri="urn:schemas-microsoft-com:office:smarttags" w:element="chmetcnv">
              <w:smartTagPr>
                <w:attr w:name="UnitName" w:val="m"/>
                <w:attr w:name="SourceValue" w:val="2.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-2.1m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旋转式割草机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1.6m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≤割幅宽度＜</w:t>
            </w:r>
            <w:smartTag w:uri="urn:schemas-microsoft-com:office:smarttags" w:element="chmetcnv">
              <w:smartTagPr>
                <w:attr w:name="UnitName" w:val="m"/>
                <w:attr w:name="SourceValue" w:val="2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2.1m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；旋转式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5460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收获机械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饲料作物收获机械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割草机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1.8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-3m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往复式割草机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1.8m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≤割幅宽度＜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；往复式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磨粉（浆）机械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磨粉机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磨辊长度40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-60cm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磨粉机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磨辊长度≥</w:t>
            </w:r>
            <w:smartTag w:uri="urn:schemas-microsoft-com:office:smarttags" w:element="chmetcnv">
              <w:smartTagPr>
                <w:attr w:name="UnitName" w:val="cm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60cm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7336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果蔬加工机械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水果打蜡机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生产率≥3t/h的打蜡机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生产率≥3t/h；提升机构、清洗烘干机、打蜡机；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44170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农产品初加工机械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剥壳（去皮）机械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花生脱壳机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3t/h及以上花生脱壳机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生产率≥3t/h（含自动上料、除杂设备）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5712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9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排灌机械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喷灌机械设备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微灌设备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流量</w:t>
            </w:r>
            <w:smartTag w:uri="urn:schemas-microsoft-com:office:smarttags" w:element="chmetcnv">
              <w:smartTagPr>
                <w:attr w:name="UnitName" w:val="m3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50m3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/h以下微灌首部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流量＜</w:t>
            </w:r>
            <w:smartTag w:uri="urn:schemas-microsoft-com:office:smarttags" w:element="chmetcnv">
              <w:smartTagPr>
                <w:attr w:name="UnitName" w:val="m3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50m3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/h；首部（按GB50485规定配备，含加压设备、过滤器、施肥（药）装置，量测和控制设备）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364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10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排灌机械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喷灌机械设备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微灌设备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流量50—</w:t>
            </w:r>
            <w:smartTag w:uri="urn:schemas-microsoft-com:office:smarttags" w:element="chmetcnv">
              <w:smartTagPr>
                <w:attr w:name="UnitName" w:val="m3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80m3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/h微灌首部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3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50m3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/h≤流量＜</w:t>
            </w:r>
            <w:smartTag w:uri="urn:schemas-microsoft-com:office:smarttags" w:element="chmetcnv">
              <w:smartTagPr>
                <w:attr w:name="UnitName" w:val="m3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80m3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/h；首部（按GB50485规定配备，含加压设备、过滤器、施肥（药）装置，量测和控制设备）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1176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10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排灌机械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喷灌机械设备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微灌设备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流量80</w:t>
            </w:r>
            <w:smartTag w:uri="urn:schemas-microsoft-com:office:smarttags" w:element="chmetcnv">
              <w:smartTagPr>
                <w:attr w:name="UnitName" w:val="m3"/>
                <w:attr w:name="SourceValue" w:val="1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-130m3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/h微灌首部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3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80m3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/h≤流量＜</w:t>
            </w:r>
            <w:smartTag w:uri="urn:schemas-microsoft-com:office:smarttags" w:element="chmetcnv">
              <w:smartTagPr>
                <w:attr w:name="UnitName" w:val="m3"/>
                <w:attr w:name="SourceValue" w:val="1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130m3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/h；首部（按GB50485规定配备，含加压设备、过滤器、施肥（药）装置，量测和控制设备）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2660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排灌机械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喷灌机械设备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微灌设备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流量130</w:t>
            </w:r>
            <w:smartTag w:uri="urn:schemas-microsoft-com:office:smarttags" w:element="chmetcnv">
              <w:smartTagPr>
                <w:attr w:name="UnitName" w:val="m3"/>
                <w:attr w:name="SourceValue" w:val="18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-180m3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/h微灌首部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3"/>
                <w:attr w:name="SourceValue" w:val="1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130m3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/h≤流量＜</w:t>
            </w:r>
            <w:smartTag w:uri="urn:schemas-microsoft-com:office:smarttags" w:element="chmetcnv">
              <w:smartTagPr>
                <w:attr w:name="UnitName" w:val="m3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180m3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/h；首部（按GB50485规定配备，含加压设备、过滤器、施肥（药）装置，量测和控制设备）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5166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铡草机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1t/h以下铡草机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干草（含水率≤17%）生产率＜1t/h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336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8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铡草机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1-3t/h铡草机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干草（含水率≤17%）：1t/h≤生产率＜3t/h；青贮玉米秸秆（含水率≥65%）：3t/h≤生产率＜9t/h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546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9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铡草机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3-6t/h铡草机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干草（含水率≤17%）：3t/h≤生产率＜6t/h；青贮玉米秸秆（含水率≥65%）：9t/h≤生产率＜18t/h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868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8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铡草机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6-9t/h铡草机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干草（含水率≤17%）：6t/h≤生产率＜9t/h；青贮玉米秸秆（含水率≥65%）：18t/h≤生产率＜27t/h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9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铡草机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9-15t/h铡草机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干草（含水率≤17%）：9t/h≤生产率＜15t/h；青贮玉米秸秆（含水率≥65%）：27t/h≤生产率＜45t/h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3780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8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铡草机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15t/h以上铡草机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干草（含水率≤17%）：生产率≥15t/h；青贮玉米秸秆（含水率≥65%）：生产率≥45t/h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3780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青贮切碎机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1-3t/h青贮切碎机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1t/h≤生产率＜3t/h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揉丝机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1-2t/h揉丝机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1t/h≤干草（含水率≤17%）生产率＜2t/h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揉丝机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2-4t/h揉丝机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2t/h≤干草（含水率≤17%）生产率＜4t/h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揉丝机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4-6t/h揉丝机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4t/h≤干草（含水率≤17%）生产率＜6t/h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980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228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揉丝机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6t/h及以上揉丝机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干草（含水率≤17%）生产率≥6t/h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1960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229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饲料混合机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立式混合机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立式混合机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1624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饲料混合机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混合机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混混合室容积＜</w:t>
            </w:r>
            <w:smartTag w:uri="urn:schemas-microsoft-com:office:smarttags" w:element="chmetcnv">
              <w:smartTagPr>
                <w:attr w:name="UnitName" w:val="m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；卧式；单轴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4354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饲料混合机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及以上卧式</w:t>
            </w: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(单轴)混合机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混合室容积≥</w:t>
            </w:r>
            <w:smartTag w:uri="urn:schemas-microsoft-com:office:smarttags" w:element="chmetcnv">
              <w:smartTagPr>
                <w:attr w:name="UnitName" w:val="m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；卧式；单轴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7882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饲料（草）加工机械设备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饲料混合机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卧式(双轴)混合机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卧式；双轴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14532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饲养机械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送料机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链条式送料机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链条式送料机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6216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4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饲养机械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送料机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100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-200m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索盘式送料机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索盘式；</w:t>
            </w: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100m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≤送料长度＜</w:t>
            </w:r>
            <w:smartTag w:uri="urn:schemas-microsoft-com:office:smarttags" w:element="chmetcnv">
              <w:smartTagPr>
                <w:attr w:name="UnitName" w:val="m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200m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15638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饲养机械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粪污固液分离机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电机总功率5-10kw固液分离机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5kw≤电机总功率＜10kw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4900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农业废弃物利用处理设备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废弃物处理设备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残膜回收机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扒齿搂膜式或其他残膜回收机,工作幅宽1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-3m</w:t>
              </w:r>
            </w:smartTag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机引式，工作方式：扒齿搂膜式或其他式，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≤工作幅宽≤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1316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农业废弃物利用处理设备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废弃物处理设备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残膜回收机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拔杆式残膜回收机,工作幅宽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工作方式：拔杆起膜，工作幅宽≥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2688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农业废弃物利用处理设备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废弃物处理设备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残膜回收机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带秸秆粉碎功能残膜回收机，工作幅宽</w:t>
            </w:r>
            <w:smartTag w:uri="urn:schemas-microsoft-com:office:smarttags" w:element="chmetcnv">
              <w:smartTagPr>
                <w:attr w:name="UnitName" w:val="m"/>
                <w:attr w:name="SourceValue" w:val="1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1.8m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及以上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工作幅宽≥</w:t>
            </w:r>
            <w:smartTag w:uri="urn:schemas-microsoft-com:office:smarttags" w:element="chmetcnv">
              <w:smartTagPr>
                <w:attr w:name="UnitName" w:val="m"/>
                <w:attr w:name="SourceValue" w:val="1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1.8m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;带秸秆粉碎功能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15330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农业废弃物利用处理设备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废弃物处理设备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沼液沼渣抽排设备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带刀带磨碎盘沼液沼渣抽排设备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带刀带磨碎盘；电机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448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7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农业废弃物利用处理设备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废弃物处理设备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病死畜禽无害化处理设备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有效容积</w:t>
            </w:r>
            <w:smartTag w:uri="urn:schemas-microsoft-com:office:smarttags" w:element="chmetcnv">
              <w:smartTagPr>
                <w:attr w:name="UnitName" w:val="mﾳ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0.5m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smartTag w:uri="urn:schemas-microsoft-com:office:smarttags" w:element="chmetcnv">
              <w:smartTagPr>
                <w:attr w:name="UnitName" w:val="mﾳ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病死畜禽无害化处理设备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0.5m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≤有效容积＜</w:t>
            </w:r>
            <w:smartTag w:uri="urn:schemas-microsoft-com:office:smarttags" w:element="chmetcnv">
              <w:smartTagPr>
                <w:attr w:name="UnitName" w:val="m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，配备尾气处理装置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14896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6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农业废弃物利用处理设备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废弃物处理设备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病死畜禽无害化处理设备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有效容积</w:t>
            </w:r>
            <w:smartTag w:uri="urn:schemas-microsoft-com:office:smarttags" w:element="chmetcnv">
              <w:smartTagPr>
                <w:attr w:name="UnitName" w:val="m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smartTag w:uri="urn:schemas-microsoft-com:office:smarttags" w:element="chmetcnv">
              <w:smartTagPr>
                <w:attr w:name="UnitName" w:val="mﾳ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病死畜禽无害化处理设备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mﾳ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≤有效容积＜</w:t>
            </w:r>
            <w:smartTag w:uri="urn:schemas-microsoft-com:office:smarttags" w:element="chmetcnv">
              <w:smartTagPr>
                <w:attr w:name="UnitName" w:val="m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，配备尾气处理装置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54600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242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农业废弃物利用处理设备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废弃物处理设备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病死畜禽无害化处理设备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有效容积</w:t>
            </w:r>
            <w:smartTag w:uri="urn:schemas-microsoft-com:office:smarttags" w:element="chmetcnv">
              <w:smartTagPr>
                <w:attr w:name="UnitName" w:val="m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及以上病死畜禽无害化处理设备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有效容积≥</w:t>
            </w:r>
            <w:smartTag w:uri="urn:schemas-microsoft-com:office:smarttags" w:element="chmetcnv">
              <w:smartTagPr>
                <w:attr w:name="UnitName" w:val="m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  <w:r w:rsidRPr="004E33FB">
                <w:rPr>
                  <w:rFonts w:ascii="宋体" w:hAnsi="宋体" w:cs="宋体" w:hint="eastAsia"/>
                  <w:kern w:val="0"/>
                  <w:szCs w:val="21"/>
                </w:rPr>
                <w:t>³</w:t>
              </w:r>
            </w:smartTag>
            <w:r w:rsidRPr="004E33FB">
              <w:rPr>
                <w:rFonts w:ascii="仿宋" w:eastAsia="仿宋" w:hAnsi="仿宋" w:cs="仿宋" w:hint="eastAsia"/>
                <w:kern w:val="0"/>
                <w:szCs w:val="21"/>
              </w:rPr>
              <w:t>，配备尾气处理装置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70000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农业用北斗终端（含渔船用）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渔船农业用北斗终端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渔船农业用北斗终端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5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农业用北斗终端（含渔船用）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陆地农业用北斗终端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陆地农业用北斗终端（定位设备、显示设备、图像采集设备）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616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880</w:t>
            </w:r>
          </w:p>
        </w:tc>
      </w:tr>
      <w:tr w:rsidR="008A7D78" w:rsidRPr="004E33FB" w:rsidTr="0088736C">
        <w:trPr>
          <w:trHeight w:val="24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农业用北斗终端（含渔船用）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Default="008A7D78" w:rsidP="008873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农用北斗差分测向导航控制</w:t>
            </w:r>
          </w:p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终端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Default="008A7D78" w:rsidP="0088736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配置：GNSS智能实时差分仪2个、水平仪1个、三脚架1套、智能电池2个、充电器2个、手簿1台</w:t>
            </w:r>
            <w:r w:rsidRPr="004E33FB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参数：北斗/GPS/双模，静态定位精度≤</w:t>
            </w:r>
            <w:smartTag w:uri="urn:schemas-microsoft-com:office:smarttags" w:element="chmetcnv">
              <w:smartTagPr>
                <w:attr w:name="UnitName" w:val="c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，动态定位精度≤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30cm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,测向精度±0.5度，首次定位时间：冷启动≤60s，热启动≤45s，电台覆盖范围</w:t>
            </w:r>
            <w:smartTag w:uri="urn:schemas-microsoft-com:office:smarttags" w:element="chmetcnv">
              <w:smartTagPr>
                <w:attr w:name="UnitName" w:val="k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2km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,可视化操作系统，支持实时测亩，实时测绘生成厘米级农田</w:t>
            </w:r>
          </w:p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地图。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14000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20000</w:t>
            </w:r>
          </w:p>
        </w:tc>
      </w:tr>
      <w:tr w:rsidR="008A7D78" w:rsidRPr="004E33FB" w:rsidTr="0088736C">
        <w:trPr>
          <w:trHeight w:val="14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农业用北斗终端（含渔船用）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农用北斗作业质量监测终端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定位终端，显示设备，深度及角度传感器，图像采集设备，北斗/GPS双模，支持单北斗定位，定位精度：1—</w:t>
            </w:r>
            <w:smartTag w:uri="urn:schemas-microsoft-com:office:smarttags" w:element="chmetcnv">
              <w:smartTagPr>
                <w:attr w:name="UnitName" w:val="m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，支持工况监测，支持实时测亩，支持机具识别、盲区补传。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1260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1800</w:t>
            </w:r>
          </w:p>
        </w:tc>
      </w:tr>
      <w:tr w:rsidR="008A7D78" w:rsidRPr="004E33FB" w:rsidTr="0088736C">
        <w:trPr>
          <w:trHeight w:val="7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其他机械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农业用北斗终端（含渔船用）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电动方向盘，直线精度±</w:t>
            </w:r>
            <w:smartTag w:uri="urn:schemas-microsoft-com:office:smarttags" w:element="chmetcnv">
              <w:smartTagPr>
                <w:attr w:name="UnitName" w:val="c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10cm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的北斗导航辅助驾驶系统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电动方向盘，北斗导航辅助驾驶系统，直线精度±</w:t>
            </w:r>
            <w:smartTag w:uri="urn:schemas-microsoft-com:office:smarttags" w:element="chmetcnv">
              <w:smartTagPr>
                <w:attr w:name="UnitName" w:val="c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10cm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28000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40000</w:t>
            </w:r>
          </w:p>
        </w:tc>
      </w:tr>
      <w:tr w:rsidR="008A7D78" w:rsidRPr="004E33FB" w:rsidTr="0088736C">
        <w:trPr>
          <w:trHeight w:val="5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畜牧机械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饲养机械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喂料机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干湿料槽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料箱容积≥</w:t>
            </w:r>
            <w:smartTag w:uri="urn:schemas-microsoft-com:office:smarttags" w:element="chmetcnv">
              <w:smartTagPr>
                <w:attr w:name="UnitName" w:val="l"/>
                <w:attr w:name="SourceValue" w:val="1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150L</w:t>
              </w:r>
            </w:smartTag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8A7D78" w:rsidRPr="004E33FB" w:rsidTr="0088736C">
        <w:trPr>
          <w:trHeight w:val="6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植保无人飞机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  <w:smartTag w:uri="urn:schemas-microsoft-com:office:smarttags" w:element="chmetcnv">
              <w:smartTagPr>
                <w:attr w:name="UnitName" w:val="l"/>
                <w:attr w:name="SourceValue" w:val="1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-15L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电动植保无人飞机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≤额定载荷量≤</w:t>
            </w:r>
            <w:smartTag w:uri="urn:schemas-microsoft-com:office:smarttags" w:element="chmetcnv">
              <w:smartTagPr>
                <w:attr w:name="UnitName" w:val="l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15L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，配四组电池，充电器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20160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28800</w:t>
            </w:r>
          </w:p>
        </w:tc>
      </w:tr>
      <w:tr w:rsidR="008A7D78" w:rsidRPr="004E33FB" w:rsidTr="0088736C">
        <w:trPr>
          <w:trHeight w:val="6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田间管理机械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植保机械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植保无人飞机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  <w:smartTag w:uri="urn:schemas-microsoft-com:office:smarttags" w:element="chmetcnv">
              <w:smartTagPr>
                <w:attr w:name="UnitName" w:val="l"/>
                <w:attr w:name="SourceValue" w:val="2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-20L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电动植保无人飞机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15L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&lt;额定载荷量≤</w:t>
            </w:r>
            <w:smartTag w:uri="urn:schemas-microsoft-com:office:smarttags" w:element="chmetcnv">
              <w:smartTagPr>
                <w:attr w:name="UnitName" w:val="l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E33FB">
                <w:rPr>
                  <w:rFonts w:ascii="仿宋" w:eastAsia="仿宋" w:hAnsi="仿宋" w:cs="宋体" w:hint="eastAsia"/>
                  <w:kern w:val="0"/>
                  <w:szCs w:val="21"/>
                </w:rPr>
                <w:t>20L</w:t>
              </w:r>
            </w:smartTag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，配四组电池，充电器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29680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4E33FB">
              <w:rPr>
                <w:rFonts w:ascii="仿宋" w:eastAsia="仿宋" w:hAnsi="仿宋" w:cs="宋体" w:hint="eastAsia"/>
                <w:kern w:val="0"/>
                <w:szCs w:val="21"/>
              </w:rPr>
              <w:t>42400</w:t>
            </w:r>
          </w:p>
        </w:tc>
      </w:tr>
      <w:tr w:rsidR="008A7D78" w:rsidRPr="004E33FB" w:rsidTr="0088736C">
        <w:trPr>
          <w:trHeight w:val="420"/>
          <w:jc w:val="center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Cs w:val="21"/>
              </w:rPr>
              <w:t>说明：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D78" w:rsidRPr="004E33FB" w:rsidRDefault="008A7D78" w:rsidP="0088736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A7D78" w:rsidRPr="004E33FB" w:rsidTr="0088736C">
        <w:trPr>
          <w:trHeight w:val="915"/>
          <w:jc w:val="center"/>
        </w:trPr>
        <w:tc>
          <w:tcPr>
            <w:tcW w:w="16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1.⑴农机合作社购买水稻直播机、秧盘播种成套设备、水稻插秧机（四轮乘坐式）、自走式喷雾机、联合收割机、谷物烘干机械、自走式激光平地机、薯类收获机、花生收获机、大中型拖拉机(50马力以上)、农业用北斗终端、植保无人机等农业机械，按省补贴额2倍补贴。合作社购买其他农业机械的，按省补贴额1.4倍补贴。⑵其他补贴对象购买的，按省补贴额1.4倍补贴。 </w:t>
            </w:r>
          </w:p>
        </w:tc>
      </w:tr>
      <w:tr w:rsidR="008A7D78" w:rsidRPr="004E33FB" w:rsidTr="0088736C">
        <w:trPr>
          <w:trHeight w:val="570"/>
          <w:jc w:val="center"/>
        </w:trPr>
        <w:tc>
          <w:tcPr>
            <w:tcW w:w="16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2.广东省农机购置补贴机具补贴额公布文件见《广东省农业厅关于印发〈广东省2018年农机购置补贴机具补贴额一览表〉（第一批）的通知》（粤农函〔2018〕529号）《广东省农业厅关于印发〈广东省2018年农机购置补贴机具补贴额一览表〉（第二批）的通知》（粤农函〔2018〕1136号）。</w:t>
            </w:r>
          </w:p>
        </w:tc>
      </w:tr>
      <w:tr w:rsidR="008A7D78" w:rsidRPr="004E33FB" w:rsidTr="0088736C">
        <w:trPr>
          <w:trHeight w:val="465"/>
          <w:jc w:val="center"/>
        </w:trPr>
        <w:tc>
          <w:tcPr>
            <w:tcW w:w="16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D78" w:rsidRPr="004E33FB" w:rsidRDefault="008A7D78" w:rsidP="0088736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4E33FB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3.根据我市农业生产实际，甘蔗收获机、天然橡胶初加工专用机械等两大类机械，不列入市的补贴目录范围。</w:t>
            </w:r>
          </w:p>
        </w:tc>
      </w:tr>
    </w:tbl>
    <w:p w:rsidR="00B768BD" w:rsidRPr="008A7D78" w:rsidRDefault="00B768BD"/>
    <w:sectPr w:rsidR="00B768BD" w:rsidRPr="008A7D78" w:rsidSect="008A7D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D78"/>
    <w:rsid w:val="008A7D78"/>
    <w:rsid w:val="00B7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8A7D78"/>
    <w:rPr>
      <w:sz w:val="18"/>
      <w:szCs w:val="18"/>
    </w:rPr>
  </w:style>
  <w:style w:type="paragraph" w:styleId="a3">
    <w:name w:val="header"/>
    <w:basedOn w:val="a"/>
    <w:link w:val="Char"/>
    <w:rsid w:val="008A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8A7D7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A7D78"/>
    <w:rPr>
      <w:sz w:val="18"/>
      <w:szCs w:val="18"/>
    </w:rPr>
  </w:style>
  <w:style w:type="paragraph" w:styleId="a4">
    <w:name w:val="footer"/>
    <w:basedOn w:val="a"/>
    <w:link w:val="Char0"/>
    <w:rsid w:val="008A7D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8A7D7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8A7D78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8A7D78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8A7D78"/>
  </w:style>
  <w:style w:type="paragraph" w:styleId="a7">
    <w:name w:val="Date"/>
    <w:basedOn w:val="a"/>
    <w:next w:val="a"/>
    <w:link w:val="Char3"/>
    <w:rsid w:val="008A7D78"/>
    <w:pPr>
      <w:ind w:leftChars="2500" w:left="100"/>
    </w:pPr>
  </w:style>
  <w:style w:type="character" w:customStyle="1" w:styleId="Char3">
    <w:name w:val="日期 Char"/>
    <w:basedOn w:val="a0"/>
    <w:link w:val="a7"/>
    <w:rsid w:val="008A7D78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2792</Words>
  <Characters>15916</Characters>
  <Application>Microsoft Office Word</Application>
  <DocSecurity>0</DocSecurity>
  <Lines>132</Lines>
  <Paragraphs>37</Paragraphs>
  <ScaleCrop>false</ScaleCrop>
  <Company>Microsoft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谢曼莹1548397730925</dc:creator>
  <cp:lastModifiedBy>谢曼莹1548397730925</cp:lastModifiedBy>
  <cp:revision>1</cp:revision>
  <dcterms:created xsi:type="dcterms:W3CDTF">2019-01-25T06:58:00Z</dcterms:created>
  <dcterms:modified xsi:type="dcterms:W3CDTF">2019-01-25T06:59:00Z</dcterms:modified>
</cp:coreProperties>
</file>