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88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</w:t>
      </w:r>
    </w:p>
    <w:p>
      <w:pPr>
        <w:spacing w:line="660" w:lineRule="exact"/>
        <w:ind w:firstLineChars="0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2024年渔船防污染和消防安全知识宣传资料</w:t>
      </w:r>
    </w:p>
    <w:p>
      <w:pPr>
        <w:spacing w:line="660" w:lineRule="exact"/>
        <w:ind w:firstLineChars="0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设计制作服务委托申请书</w:t>
      </w:r>
    </w:p>
    <w:p>
      <w:pPr>
        <w:ind w:firstLine="1040"/>
        <w:jc w:val="center"/>
        <w:rPr>
          <w:rFonts w:hint="eastAsia"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 xml:space="preserve"> </w:t>
      </w: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 xml:space="preserve"> </w:t>
      </w: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jc w:val="center"/>
        <w:rPr>
          <w:rFonts w:hint="eastAsia"/>
          <w:sz w:val="32"/>
          <w:szCs w:val="32"/>
        </w:rPr>
      </w:pPr>
    </w:p>
    <w:p>
      <w:pPr>
        <w:ind w:firstLine="400"/>
        <w:jc w:val="center"/>
        <w:rPr>
          <w:sz w:val="24"/>
          <w:szCs w:val="24"/>
        </w:rPr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 目 </w:t>
      </w:r>
      <w:r>
        <w:rPr>
          <w:rFonts w:ascii="仿宋_GB2312" w:eastAsia="仿宋_GB2312"/>
          <w:sz w:val="32"/>
          <w:szCs w:val="32"/>
        </w:rPr>
        <w:t>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720"/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 xml:space="preserve"> </w:t>
      </w:r>
    </w:p>
    <w:p>
      <w:pPr>
        <w:ind w:firstLine="723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</w:t>
      </w:r>
    </w:p>
    <w:p>
      <w:pPr>
        <w:widowControl/>
        <w:ind w:firstLineChars="0"/>
        <w:rPr>
          <w:rFonts w:eastAsia="仿宋_GB2312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46" w:bottom="1984" w:left="1446" w:header="851" w:footer="992" w:gutter="0"/>
          <w:cols w:space="720" w:num="1"/>
          <w:docGrid w:type="lines" w:linePitch="312" w:charSpace="0"/>
        </w:sect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 xml:space="preserve"> </w:t>
      </w:r>
    </w:p>
    <w:p>
      <w:pPr>
        <w:spacing w:line="420" w:lineRule="auto"/>
        <w:ind w:right="-1168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240" w:lineRule="auto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420" w:lineRule="auto"/>
        <w:ind w:left="-68" w:leftChars="-34" w:right="-1168" w:rightChars="-584" w:firstLine="70" w:firstLineChars="2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pStyle w:val="4"/>
        <w:spacing w:line="432" w:lineRule="auto"/>
        <w:ind w:firstLine="56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本《申请书》真实可信，本单位愿意在此《申请书》规定框架内实施项目，遵守委托单位的有关规定，认真开展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2024年渔船防污染和消防安全知识宣传资料设计制作服务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，达到预期的目标。</w:t>
      </w:r>
    </w:p>
    <w:p>
      <w:pPr>
        <w:snapToGrid w:val="0"/>
        <w:spacing w:line="500" w:lineRule="exact"/>
        <w:ind w:firstLine="56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tbl>
      <w:tblPr>
        <w:tblStyle w:val="6"/>
        <w:tblW w:w="94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</w:t>
            </w:r>
          </w:p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简介</w:t>
            </w:r>
          </w:p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包括项目实施的具体内容、计划时间、实施方式、服务承诺。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包括具体明细清单（按照</w:t>
            </w:r>
            <w:r>
              <w:rPr>
                <w:rFonts w:ascii="仿宋_GB2312" w:eastAsia="仿宋_GB2312"/>
                <w:sz w:val="24"/>
                <w:szCs w:val="24"/>
              </w:rPr>
              <w:t>项目内容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逐项说明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设计制作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产品</w:t>
            </w:r>
            <w:r>
              <w:rPr>
                <w:rFonts w:ascii="仿宋_GB2312" w:eastAsia="仿宋_GB2312"/>
                <w:sz w:val="24"/>
                <w:szCs w:val="24"/>
              </w:rPr>
              <w:t>规格及报价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）。</w:t>
            </w:r>
          </w:p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举例如下：</w:t>
            </w:r>
          </w:p>
          <w:tbl>
            <w:tblPr>
              <w:tblStyle w:val="6"/>
              <w:tblW w:w="765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6"/>
              <w:gridCol w:w="2922"/>
              <w:gridCol w:w="805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Chars="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  <w:lang w:eastAsia="zh-CN"/>
                    </w:rPr>
                    <w:t>设计制作</w:t>
                  </w: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29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="48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  <w:lang w:eastAsia="zh-CN"/>
                    </w:rPr>
                    <w:t>设计制作</w:t>
                  </w: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Chars="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="48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Chars="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Chars="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eastAsia" w:cs="宋体"/>
          <w:sz w:val="28"/>
          <w:szCs w:val="24"/>
        </w:rPr>
      </w:pPr>
      <w:r>
        <w:rPr>
          <w:rFonts w:hint="eastAsia" w:ascii="宋体" w:hAnsi="宋体"/>
          <w:sz w:val="21"/>
        </w:rPr>
        <w:t>注：可加页和另附资料。</w:t>
      </w:r>
    </w:p>
    <w:p>
      <w:bookmarkStart w:id="0" w:name="_GoBack"/>
      <w:bookmarkEnd w:id="0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393D"/>
    <w:rsid w:val="67F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ind w:firstLineChars="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2024-05-21T09:15:00Z</dcterms:created>
  <dc:creator>谢曼莹1673944446715</dc:creator>
  <cp:lastModifiedBy>谢曼莹1673944446715</cp:lastModifiedBy>
  <dcterms:modified xsi:type="dcterms:W3CDTF">2024-05-21T09:16:15Z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