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仿宋"/>
          <w:kern w:val="0"/>
          <w:sz w:val="32"/>
          <w:szCs w:val="28"/>
        </w:rPr>
      </w:pPr>
      <w:bookmarkStart w:id="0" w:name="_GoBack"/>
      <w:bookmarkEnd w:id="0"/>
      <w:r>
        <w:rPr>
          <w:rFonts w:hint="eastAsia" w:ascii="黑体" w:hAnsi="黑体" w:eastAsia="黑体" w:cs="仿宋"/>
          <w:kern w:val="0"/>
          <w:sz w:val="32"/>
          <w:szCs w:val="28"/>
        </w:rPr>
        <w:t>附件</w:t>
      </w:r>
    </w:p>
    <w:p>
      <w:pPr>
        <w:snapToGrid w:val="0"/>
        <w:spacing w:line="600" w:lineRule="exact"/>
        <w:jc w:val="center"/>
        <w:rPr>
          <w:rFonts w:ascii="华文中宋" w:hAnsi="华文中宋" w:eastAsia="华文中宋"/>
          <w:bCs/>
          <w:sz w:val="44"/>
          <w:szCs w:val="44"/>
        </w:rPr>
      </w:pPr>
    </w:p>
    <w:p>
      <w:pPr>
        <w:snapToGrid w:val="0"/>
        <w:spacing w:line="600" w:lineRule="exact"/>
        <w:jc w:val="center"/>
        <w:rPr>
          <w:rFonts w:ascii="华文中宋" w:hAnsi="华文中宋" w:eastAsia="华文中宋"/>
          <w:bCs/>
          <w:sz w:val="44"/>
          <w:szCs w:val="44"/>
        </w:rPr>
      </w:pPr>
    </w:p>
    <w:p>
      <w:pPr>
        <w:spacing w:line="600" w:lineRule="exact"/>
        <w:ind w:left="-141" w:leftChars="-67" w:right="-197" w:rightChars="-94" w:firstLine="140" w:firstLineChars="32"/>
        <w:jc w:val="center"/>
        <w:rPr>
          <w:rFonts w:hint="eastAsia"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申  请  书</w:t>
      </w:r>
    </w:p>
    <w:p>
      <w:pPr>
        <w:spacing w:line="600" w:lineRule="exact"/>
        <w:jc w:val="center"/>
        <w:rPr>
          <w:rFonts w:eastAsia="楷体_GB2312"/>
          <w:b/>
          <w:bCs/>
          <w:sz w:val="32"/>
          <w:szCs w:val="32"/>
        </w:rPr>
      </w:pPr>
    </w:p>
    <w:p>
      <w:pPr>
        <w:spacing w:line="600" w:lineRule="exact"/>
        <w:ind w:firstLine="1280" w:firstLineChars="400"/>
        <w:rPr>
          <w:sz w:val="32"/>
          <w:szCs w:val="32"/>
        </w:rP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ind w:firstLine="662" w:firstLineChars="207"/>
        <w:rPr>
          <w:rFonts w:ascii="Times New Roman" w:hAnsi="Times New Roman" w:eastAsia="仿宋_GB2312"/>
          <w:kern w:val="0"/>
          <w:sz w:val="32"/>
          <w:szCs w:val="28"/>
        </w:rPr>
      </w:pPr>
      <w:r>
        <w:rPr>
          <w:rFonts w:hint="eastAsia" w:ascii="Times New Roman" w:hAnsi="Times New Roman" w:eastAsia="仿宋_GB2312"/>
          <w:kern w:val="0"/>
          <w:sz w:val="32"/>
          <w:szCs w:val="28"/>
        </w:rPr>
        <w:t>项 目</w:t>
      </w:r>
      <w:r>
        <w:rPr>
          <w:rFonts w:hint="eastAsia" w:ascii="Times New Roman" w:hAnsi="Times New Roman" w:eastAsia="仿宋_GB2312"/>
          <w:kern w:val="0"/>
          <w:sz w:val="32"/>
          <w:szCs w:val="28"/>
          <w:lang w:val="en-US" w:eastAsia="zh-CN"/>
        </w:rPr>
        <w:t xml:space="preserve"> </w:t>
      </w:r>
      <w:r>
        <w:rPr>
          <w:rFonts w:ascii="Times New Roman" w:hAnsi="Times New Roman" w:eastAsia="仿宋_GB2312"/>
          <w:kern w:val="0"/>
          <w:sz w:val="32"/>
          <w:szCs w:val="28"/>
        </w:rPr>
        <w:t>名</w:t>
      </w:r>
      <w:r>
        <w:rPr>
          <w:rFonts w:hint="eastAsia" w:ascii="Times New Roman" w:hAnsi="Times New Roman" w:eastAsia="仿宋_GB2312"/>
          <w:kern w:val="0"/>
          <w:sz w:val="32"/>
          <w:szCs w:val="28"/>
          <w:lang w:val="en-US" w:eastAsia="zh-CN"/>
        </w:rPr>
        <w:t xml:space="preserve"> </w:t>
      </w:r>
      <w:r>
        <w:rPr>
          <w:rFonts w:ascii="Times New Roman" w:hAnsi="Times New Roman" w:eastAsia="仿宋_GB2312"/>
          <w:kern w:val="0"/>
          <w:sz w:val="32"/>
          <w:szCs w:val="28"/>
        </w:rPr>
        <w:t>称</w:t>
      </w:r>
    </w:p>
    <w:p>
      <w:pPr>
        <w:spacing w:line="600" w:lineRule="exact"/>
        <w:ind w:firstLine="662" w:firstLineChars="207"/>
        <w:rPr>
          <w:rFonts w:ascii="Times New Roman" w:hAnsi="Times New Roman" w:eastAsia="仿宋_GB2312"/>
          <w:kern w:val="0"/>
          <w:sz w:val="32"/>
          <w:szCs w:val="28"/>
        </w:rPr>
      </w:pPr>
      <w:r>
        <w:rPr>
          <w:rFonts w:hint="eastAsia" w:ascii="Times New Roman" w:hAnsi="Times New Roman" w:eastAsia="仿宋_GB2312"/>
          <w:kern w:val="0"/>
          <w:sz w:val="32"/>
          <w:szCs w:val="28"/>
        </w:rPr>
        <w:t>项 目</w:t>
      </w:r>
      <w:r>
        <w:rPr>
          <w:rFonts w:ascii="Times New Roman" w:hAnsi="Times New Roman" w:eastAsia="仿宋_GB2312"/>
          <w:kern w:val="0"/>
          <w:sz w:val="32"/>
          <w:szCs w:val="28"/>
        </w:rPr>
        <w:t xml:space="preserve"> 负 责 人</w:t>
      </w:r>
    </w:p>
    <w:p>
      <w:pPr>
        <w:spacing w:line="600" w:lineRule="exact"/>
        <w:ind w:firstLine="662" w:firstLineChars="207"/>
        <w:rPr>
          <w:rFonts w:ascii="Times New Roman" w:hAnsi="Times New Roman" w:eastAsia="仿宋_GB2312"/>
          <w:kern w:val="0"/>
          <w:sz w:val="32"/>
          <w:szCs w:val="28"/>
        </w:rPr>
      </w:pPr>
      <w:r>
        <w:rPr>
          <w:rFonts w:ascii="Times New Roman" w:hAnsi="Times New Roman" w:eastAsia="仿宋_GB2312"/>
          <w:kern w:val="0"/>
          <w:sz w:val="32"/>
          <w:szCs w:val="28"/>
        </w:rPr>
        <w:t>负责人所在单位</w:t>
      </w:r>
    </w:p>
    <w:p>
      <w:pPr>
        <w:spacing w:line="600" w:lineRule="exact"/>
        <w:ind w:firstLine="662" w:firstLineChars="207"/>
        <w:rPr>
          <w:rFonts w:ascii="Times New Roman" w:hAnsi="Times New Roman" w:eastAsia="仿宋_GB2312"/>
          <w:kern w:val="0"/>
          <w:sz w:val="32"/>
          <w:szCs w:val="28"/>
        </w:rPr>
      </w:pPr>
      <w:r>
        <w:rPr>
          <w:rFonts w:ascii="Times New Roman" w:hAnsi="Times New Roman" w:eastAsia="仿宋_GB2312"/>
          <w:kern w:val="0"/>
          <w:sz w:val="32"/>
          <w:szCs w:val="28"/>
        </w:rPr>
        <w:t>填  表 日 期</w:t>
      </w:r>
    </w:p>
    <w:p>
      <w:pPr>
        <w:spacing w:line="600" w:lineRule="exact"/>
        <w:rPr>
          <w:rFonts w:eastAsia="仿宋_GB2312"/>
          <w:sz w:val="32"/>
          <w:szCs w:val="32"/>
        </w:rPr>
      </w:pPr>
    </w:p>
    <w:p>
      <w:pPr>
        <w:spacing w:line="600" w:lineRule="exact"/>
        <w:jc w:val="center"/>
        <w:rPr>
          <w:rFonts w:eastAsia="方正楷体_GBK"/>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600" w:lineRule="exact"/>
        <w:ind w:left="-69" w:leftChars="-33" w:right="-1226" w:rightChars="-584" w:firstLine="140" w:firstLineChars="50"/>
        <w:rPr>
          <w:rFonts w:eastAsia="黑体"/>
          <w:sz w:val="28"/>
          <w:szCs w:val="28"/>
        </w:rPr>
      </w:pPr>
      <w:r>
        <w:rPr>
          <w:rFonts w:eastAsia="黑体"/>
          <w:sz w:val="28"/>
          <w:szCs w:val="28"/>
        </w:rPr>
        <w:t>一、负责人及联系人</w:t>
      </w:r>
    </w:p>
    <w:tbl>
      <w:tblPr>
        <w:tblStyle w:val="4"/>
        <w:tblpPr w:leftFromText="180" w:rightFromText="180" w:vertAnchor="text" w:horzAnchor="margin" w:tblpX="-290" w:tblpY="15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14"/>
        <w:gridCol w:w="772"/>
        <w:gridCol w:w="780"/>
        <w:gridCol w:w="540"/>
        <w:gridCol w:w="1338"/>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bCs/>
                <w:sz w:val="24"/>
              </w:rPr>
            </w:pPr>
            <w:r>
              <w:rPr>
                <w:rFonts w:hint="eastAsia" w:ascii="仿宋_GB2312" w:hAnsi="仿宋_GB2312" w:eastAsia="仿宋_GB2312" w:cs="仿宋_GB2312"/>
                <w:sz w:val="24"/>
              </w:rPr>
              <w:t>项目名称</w:t>
            </w:r>
          </w:p>
        </w:tc>
        <w:tc>
          <w:tcPr>
            <w:tcW w:w="798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负责人姓名</w:t>
            </w:r>
          </w:p>
        </w:tc>
        <w:tc>
          <w:tcPr>
            <w:tcW w:w="301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5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工作单位</w:t>
            </w:r>
          </w:p>
        </w:tc>
        <w:tc>
          <w:tcPr>
            <w:tcW w:w="301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学  位</w:t>
            </w:r>
          </w:p>
        </w:tc>
        <w:tc>
          <w:tcPr>
            <w:tcW w:w="15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职  务</w:t>
            </w:r>
          </w:p>
        </w:tc>
        <w:tc>
          <w:tcPr>
            <w:tcW w:w="301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15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10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5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电子邮件</w:t>
            </w:r>
          </w:p>
        </w:tc>
        <w:tc>
          <w:tcPr>
            <w:tcW w:w="301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24"/>
              </w:rPr>
            </w:pPr>
            <w:r>
              <w:rPr>
                <w:rFonts w:hint="eastAsia" w:ascii="仿宋_GB2312" w:hAnsi="仿宋_GB2312" w:eastAsia="仿宋_GB2312" w:cs="仿宋_GB2312"/>
                <w:sz w:val="24"/>
              </w:rPr>
              <w:t>手机和电话</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4" w:hRule="atLeast"/>
        </w:trPr>
        <w:tc>
          <w:tcPr>
            <w:tcW w:w="1434" w:type="dxa"/>
            <w:tcBorders>
              <w:top w:val="single" w:color="auto" w:sz="4" w:space="0"/>
              <w:left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项目负责人与主要人员资格说明</w:t>
            </w:r>
          </w:p>
          <w:p>
            <w:pPr>
              <w:spacing w:line="600" w:lineRule="exact"/>
              <w:jc w:val="center"/>
              <w:rPr>
                <w:rFonts w:ascii="仿宋_GB2312" w:hAnsi="仿宋_GB2312" w:eastAsia="仿宋_GB2312" w:cs="仿宋_GB2312"/>
                <w:sz w:val="24"/>
              </w:rPr>
            </w:pPr>
          </w:p>
          <w:p>
            <w:pPr>
              <w:spacing w:line="600" w:lineRule="exact"/>
              <w:jc w:val="center"/>
              <w:rPr>
                <w:rFonts w:ascii="仿宋_GB2312" w:hAnsi="仿宋_GB2312" w:eastAsia="仿宋_GB2312" w:cs="仿宋_GB2312"/>
                <w:sz w:val="24"/>
              </w:rPr>
            </w:pPr>
          </w:p>
        </w:tc>
        <w:tc>
          <w:tcPr>
            <w:tcW w:w="798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1" w:hRule="atLeast"/>
        </w:trPr>
        <w:tc>
          <w:tcPr>
            <w:tcW w:w="1434" w:type="dxa"/>
            <w:tcBorders>
              <w:left w:val="single" w:color="auto" w:sz="4" w:space="0"/>
              <w:bottom w:val="single" w:color="auto" w:sz="4" w:space="0"/>
              <w:right w:val="single" w:color="auto" w:sz="4" w:space="0"/>
            </w:tcBorders>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项目负责人曾经从事过的与本项目有关的研究工作及取得的主要成果</w:t>
            </w:r>
          </w:p>
        </w:tc>
        <w:tc>
          <w:tcPr>
            <w:tcW w:w="7986" w:type="dxa"/>
            <w:gridSpan w:val="6"/>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仿宋_GB2312" w:eastAsia="仿宋_GB2312" w:cs="仿宋_GB2312"/>
                <w:sz w:val="24"/>
              </w:rPr>
            </w:pPr>
          </w:p>
        </w:tc>
      </w:tr>
    </w:tbl>
    <w:p>
      <w:pPr>
        <w:spacing w:line="600" w:lineRule="exact"/>
        <w:jc w:val="left"/>
      </w:pPr>
      <w:r>
        <w:rPr>
          <w:rFonts w:hint="eastAsia"/>
        </w:rPr>
        <w:t>注：不够可加页。</w:t>
      </w:r>
    </w:p>
    <w:p>
      <w:pPr>
        <w:spacing w:line="600" w:lineRule="exact"/>
        <w:jc w:val="left"/>
        <w:sectPr>
          <w:pgSz w:w="11906" w:h="16838"/>
          <w:pgMar w:top="1440" w:right="1800" w:bottom="1440" w:left="1800" w:header="851" w:footer="992" w:gutter="0"/>
          <w:pgNumType w:fmt="numberInDash"/>
          <w:cols w:space="720" w:num="1"/>
          <w:docGrid w:type="lines" w:linePitch="312" w:charSpace="0"/>
        </w:sectPr>
      </w:pPr>
    </w:p>
    <w:p>
      <w:pPr>
        <w:spacing w:line="600" w:lineRule="exact"/>
        <w:ind w:left="-69" w:leftChars="-33" w:right="-1226" w:rightChars="-584"/>
        <w:rPr>
          <w:rFonts w:eastAsia="黑体"/>
          <w:sz w:val="28"/>
          <w:szCs w:val="28"/>
        </w:rPr>
      </w:pPr>
      <w:r>
        <w:rPr>
          <w:rFonts w:eastAsia="黑体"/>
          <w:sz w:val="28"/>
          <w:szCs w:val="28"/>
        </w:rPr>
        <w:t>二、</w:t>
      </w:r>
      <w:r>
        <w:rPr>
          <w:rFonts w:hint="eastAsia" w:eastAsia="黑体"/>
          <w:sz w:val="28"/>
          <w:szCs w:val="28"/>
        </w:rPr>
        <w:t>情况介绍</w:t>
      </w:r>
    </w:p>
    <w:tbl>
      <w:tblPr>
        <w:tblStyle w:val="4"/>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4" w:hRule="atLeast"/>
        </w:trPr>
        <w:tc>
          <w:tcPr>
            <w:tcW w:w="8640" w:type="dxa"/>
            <w:vAlign w:val="top"/>
          </w:tcPr>
          <w:p>
            <w:pPr>
              <w:spacing w:line="600" w:lineRule="exact"/>
              <w:ind w:firstLine="480" w:firstLineChars="200"/>
              <w:rPr>
                <w:rFonts w:eastAsia="仿宋_GB2312"/>
                <w:szCs w:val="21"/>
              </w:rPr>
            </w:pPr>
            <w:r>
              <w:rPr>
                <w:rFonts w:hint="eastAsia" w:eastAsia="仿宋_GB2312"/>
                <w:sz w:val="24"/>
              </w:rPr>
              <w:t>主要介绍实施项目所具备的优势条件，包括单位情况介绍、技术力量、人员配备、行业经验等等。</w:t>
            </w: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p>
            <w:pPr>
              <w:spacing w:line="600" w:lineRule="exact"/>
              <w:jc w:val="center"/>
              <w:rPr>
                <w:rFonts w:eastAsia="仿宋_GB2312"/>
                <w:bCs/>
                <w:sz w:val="28"/>
                <w:szCs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221" w:y="157"/>
      <w:jc w:val="center"/>
      <w:rPr>
        <w:rStyle w:val="5"/>
      </w:rPr>
    </w:pPr>
    <w:r>
      <w:fldChar w:fldCharType="begin"/>
    </w:r>
    <w:r>
      <w:rPr>
        <w:rStyle w:val="5"/>
      </w:rPr>
      <w:instrText xml:space="preserve">PAGE  </w:instrText>
    </w:r>
    <w:r>
      <w:fldChar w:fldCharType="separate"/>
    </w:r>
    <w:r>
      <w:rPr>
        <w:rStyle w:val="5"/>
      </w:rPr>
      <w:t>- 5 -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B2295"/>
    <w:rsid w:val="66AB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2023-07-13T03:07:00Z</dcterms:created>
  <dc:creator>谢曼莹1673944446715</dc:creator>
  <cp:lastModifiedBy>谢曼莹1673944446715</cp:lastModifiedBy>
  <dcterms:modified xsi:type="dcterms:W3CDTF">2023-07-13T03:07:51Z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