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0" w:beforeLines="0" w:afterLines="0" w:line="59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before="0" w:beforeLines="0" w:afterLines="0"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="0" w:beforeLines="0" w:afterLines="0"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u w:val="none"/>
          <w:lang w:val="en-US" w:eastAsia="zh-CN"/>
        </w:rPr>
        <w:t>广州市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生猪产能调控基地申请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表</w:t>
      </w:r>
    </w:p>
    <w:p>
      <w:pPr>
        <w:adjustRightInd w:val="0"/>
        <w:snapToGrid w:val="0"/>
        <w:spacing w:before="0" w:beforeLines="0" w:afterLines="0"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afterLines="0" w:line="800" w:lineRule="exact"/>
        <w:ind w:left="0" w:leftChars="0" w:firstLine="1257" w:firstLineChars="393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企业名称：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before="0" w:beforeLines="0" w:afterLines="0" w:line="800" w:lineRule="exact"/>
        <w:ind w:left="0" w:leftChars="0" w:firstLine="1280" w:firstLineChars="4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联 系 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before="0" w:beforeLines="0" w:afterLines="0" w:line="800" w:lineRule="exact"/>
        <w:ind w:left="0" w:leftChars="0" w:firstLine="1280" w:firstLineChars="4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before="0" w:beforeLines="0" w:afterLines="0" w:line="800" w:lineRule="exact"/>
        <w:ind w:left="0" w:leftChars="0" w:firstLine="1280" w:firstLineChars="4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联系邮箱：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before="0" w:beforeLines="0" w:afterLines="0" w:line="800" w:lineRule="exact"/>
        <w:ind w:left="0" w:leftChars="0" w:firstLine="1280" w:firstLineChars="4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填报时间：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before="0" w:beforeLines="0" w:line="590" w:lineRule="exact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line="590" w:lineRule="exact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line="590" w:lineRule="exact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line="590" w:lineRule="exact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pacing w:line="360" w:lineRule="auto"/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  <w:t>广州市农业农村局制</w:t>
      </w:r>
    </w:p>
    <w:p>
      <w:pPr>
        <w:widowControl/>
        <w:spacing w:line="360" w:lineRule="auto"/>
        <w:jc w:val="center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楷体_GB2312" w:cs="楷体_GB2312"/>
          <w:color w:val="auto"/>
          <w:kern w:val="0"/>
          <w:sz w:val="32"/>
          <w:szCs w:val="32"/>
        </w:rPr>
        <w:t>20</w:t>
      </w:r>
      <w:r>
        <w:rPr>
          <w:rFonts w:hint="eastAsia" w:ascii="Times New Roman" w:hAnsi="Times New Roman" w:eastAsia="楷体_GB2312" w:cs="楷体_GB2312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楷体_GB2312" w:cs="楷体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月</w:t>
      </w:r>
    </w:p>
    <w:p>
      <w:pPr>
        <w:widowControl/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</w:rPr>
        <w:sectPr>
          <w:footerReference r:id="rId4" w:type="first"/>
          <w:footerReference r:id="rId3" w:type="default"/>
          <w:pgSz w:w="11906" w:h="16838"/>
          <w:pgMar w:top="2098" w:right="1446" w:bottom="1984" w:left="1446" w:header="851" w:footer="1446" w:gutter="0"/>
          <w:pgNumType w:fmt="decimal" w:start="2"/>
          <w:cols w:space="0" w:num="1"/>
          <w:rtlGutter w:val="0"/>
          <w:docGrid w:linePitch="590" w:charSpace="0"/>
        </w:sectPr>
      </w:pPr>
    </w:p>
    <w:p>
      <w:pPr>
        <w:widowControl/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</w:rPr>
        <w:t>填 表 说 明</w:t>
      </w:r>
    </w:p>
    <w:p>
      <w:pPr>
        <w:widowControl/>
        <w:adjustRightInd w:val="0"/>
        <w:snapToGrid w:val="0"/>
        <w:spacing w:beforeLines="0" w:afterLines="0" w:line="336" w:lineRule="auto"/>
        <w:jc w:val="center"/>
        <w:rPr>
          <w:snapToGrid w:val="0"/>
          <w:color w:val="auto"/>
          <w:spacing w:val="0"/>
          <w:kern w:val="0"/>
          <w:sz w:val="32"/>
          <w:szCs w:val="32"/>
          <w:u w:val="single"/>
        </w:rPr>
      </w:pPr>
    </w:p>
    <w:p>
      <w:pPr>
        <w:widowControl w:val="0"/>
        <w:numPr>
          <w:ilvl w:val="0"/>
          <w:numId w:val="2"/>
        </w:numPr>
        <w:adjustRightInd w:val="0"/>
        <w:snapToGrid w:val="0"/>
        <w:spacing w:beforeLines="0" w:afterLines="0" w:line="336" w:lineRule="auto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本表适用于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广州市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生猪产能调控基地的申报。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beforeLines="0" w:afterLines="0" w:line="336" w:lineRule="auto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名称应与市场监督管理部门核发的营业执照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动物防疫条件合格证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单位名称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一致。</w:t>
      </w:r>
    </w:p>
    <w:p>
      <w:pPr>
        <w:widowControl w:val="0"/>
        <w:adjustRightInd w:val="0"/>
        <w:snapToGrid w:val="0"/>
        <w:spacing w:beforeLines="0" w:afterLines="0" w:line="336" w:lineRule="auto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三、本表一式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份，用A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纸双面打印，字迹清楚，不得随意涂改。</w:t>
      </w:r>
    </w:p>
    <w:p>
      <w:pPr>
        <w:widowControl w:val="0"/>
        <w:adjustRightInd w:val="0"/>
        <w:snapToGrid w:val="0"/>
        <w:spacing w:beforeLines="0" w:afterLines="0" w:line="336" w:lineRule="auto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四、挂牌猪场每月要及时准确报送存栏、出栏等生猪生产信息，并按照要求配合开展产能调控工作，同时依法优先享受相关生猪生产支持政策。</w:t>
      </w:r>
    </w:p>
    <w:p>
      <w:pPr>
        <w:pStyle w:val="3"/>
        <w:numPr>
          <w:ilvl w:val="2"/>
          <w:numId w:val="0"/>
        </w:numPr>
        <w:spacing w:line="336" w:lineRule="auto"/>
        <w:rPr>
          <w:rFonts w:hint="eastAsia"/>
          <w:color w:val="auto"/>
          <w:lang w:val="en-US" w:eastAsia="zh-CN"/>
        </w:rPr>
        <w:sectPr>
          <w:footerReference r:id="rId6" w:type="first"/>
          <w:footerReference r:id="rId5" w:type="default"/>
          <w:pgSz w:w="11906" w:h="16838"/>
          <w:pgMar w:top="2098" w:right="1446" w:bottom="1984" w:left="1446" w:header="851" w:footer="1446" w:gutter="0"/>
          <w:pgNumType w:fmt="decimal" w:start="4"/>
          <w:cols w:space="0" w:num="1"/>
          <w:titlePg/>
          <w:rtlGutter w:val="0"/>
          <w:docGrid w:linePitch="590" w:charSpace="0"/>
        </w:sect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一、养殖场基本信息表</w:t>
      </w:r>
    </w:p>
    <w:p>
      <w:pPr>
        <w:adjustRightInd w:val="0"/>
        <w:snapToGrid w:val="0"/>
        <w:spacing w:before="0" w:beforeLines="0" w:afterLines="0" w:line="59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申报单位（公章）：</w:t>
      </w:r>
    </w:p>
    <w:tbl>
      <w:tblPr>
        <w:tblStyle w:val="7"/>
        <w:tblW w:w="91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2709"/>
        <w:gridCol w:w="1770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1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养殖场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270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畜禽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养殖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代码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1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70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动物防疫条件合格证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1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土地备案手续是否完备</w:t>
            </w:r>
          </w:p>
        </w:tc>
        <w:tc>
          <w:tcPr>
            <w:tcW w:w="270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生态环境保护手续是否完备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1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址</w:t>
            </w:r>
          </w:p>
        </w:tc>
        <w:tc>
          <w:tcPr>
            <w:tcW w:w="270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编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法定代表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人</w:t>
            </w:r>
          </w:p>
        </w:tc>
        <w:tc>
          <w:tcPr>
            <w:tcW w:w="270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ind w:firstLine="280" w:firstLineChars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70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固定资产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70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职工人数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人，其中：硕士以上学历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人，本科学历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年年末生猪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存栏量（头）</w:t>
            </w:r>
          </w:p>
        </w:tc>
        <w:tc>
          <w:tcPr>
            <w:tcW w:w="270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年年末能繁母猪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存栏量（头）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01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年出栏量（头）</w:t>
            </w:r>
          </w:p>
        </w:tc>
        <w:tc>
          <w:tcPr>
            <w:tcW w:w="7127" w:type="dxa"/>
            <w:gridSpan w:val="3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4" w:type="dxa"/>
            <w:gridSpan w:val="4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附件材料目录</w:t>
            </w: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numPr>
          <w:ilvl w:val="0"/>
          <w:numId w:val="2"/>
        </w:numPr>
        <w:adjustRightInd w:val="0"/>
        <w:snapToGrid w:val="0"/>
        <w:spacing w:before="0" w:beforeLines="0" w:line="59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sectPr>
          <w:footerReference r:id="rId8" w:type="first"/>
          <w:footerReference r:id="rId7" w:type="default"/>
          <w:pgSz w:w="11906" w:h="16838"/>
          <w:pgMar w:top="2098" w:right="1446" w:bottom="1984" w:left="1446" w:header="851" w:footer="1446" w:gutter="0"/>
          <w:pgNumType w:fmt="decimal" w:start="5"/>
          <w:cols w:space="0" w:num="1"/>
          <w:titlePg/>
          <w:rtlGutter w:val="0"/>
          <w:docGrid w:linePitch="590" w:charSpace="0"/>
        </w:sectPr>
      </w:pPr>
    </w:p>
    <w:p>
      <w:pPr>
        <w:numPr>
          <w:ilvl w:val="0"/>
          <w:numId w:val="2"/>
        </w:numPr>
        <w:adjustRightInd w:val="0"/>
        <w:snapToGrid w:val="0"/>
        <w:spacing w:before="0" w:beforeLines="0" w:line="59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企业情况介绍</w:t>
      </w:r>
    </w:p>
    <w:p>
      <w:pPr>
        <w:numPr>
          <w:ilvl w:val="-1"/>
          <w:numId w:val="0"/>
        </w:numPr>
        <w:adjustRightInd w:val="0"/>
        <w:snapToGrid w:val="0"/>
        <w:spacing w:before="0" w:beforeLines="0" w:line="20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tbl>
      <w:tblPr>
        <w:tblStyle w:val="7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6" w:hRule="atLeast"/>
          <w:jc w:val="center"/>
        </w:trPr>
        <w:tc>
          <w:tcPr>
            <w:tcW w:w="9060" w:type="dxa"/>
            <w:vAlign w:val="top"/>
          </w:tcPr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（包括企业概况、生产能力、技术水平、工艺设备、疫病防控、投入品使用、产品质量、废弃物资源化利用及信息化管理等情况）</w:t>
            </w: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0" w:beforeLines="0" w:line="590" w:lineRule="exact"/>
        <w:ind w:firstLine="0" w:firstLineChars="0"/>
        <w:rPr>
          <w:rFonts w:hint="eastAsia" w:ascii="楷体_GB2312" w:hAnsi="楷体_GB2312" w:eastAsia="楷体_GB2312" w:cs="楷体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24"/>
          <w:szCs w:val="24"/>
          <w:lang w:val="en-US" w:eastAsia="zh-CN"/>
        </w:rPr>
        <w:t>注：本表可加页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adjustRightInd w:val="0"/>
        <w:snapToGrid w:val="0"/>
        <w:spacing w:before="0" w:beforeLines="0" w:line="59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审核意见</w:t>
      </w:r>
    </w:p>
    <w:p>
      <w:pPr>
        <w:numPr>
          <w:ilvl w:val="-1"/>
          <w:numId w:val="0"/>
        </w:numPr>
        <w:adjustRightInd w:val="0"/>
        <w:snapToGrid w:val="0"/>
        <w:spacing w:beforeLines="0" w:line="200" w:lineRule="exact"/>
        <w:ind w:firstLine="0" w:firstLineChars="0"/>
        <w:rPr>
          <w:rFonts w:hint="default"/>
          <w:lang w:val="en-US" w:eastAsia="zh-CN"/>
        </w:rPr>
      </w:pPr>
    </w:p>
    <w:tbl>
      <w:tblPr>
        <w:tblStyle w:val="7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7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6" w:hRule="atLeast"/>
          <w:jc w:val="center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申报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承诺</w:t>
            </w:r>
          </w:p>
        </w:tc>
        <w:tc>
          <w:tcPr>
            <w:tcW w:w="7787" w:type="dxa"/>
            <w:vAlign w:val="top"/>
          </w:tcPr>
          <w:p>
            <w:pPr>
              <w:adjustRightInd w:val="0"/>
              <w:snapToGrid w:val="0"/>
              <w:spacing w:before="0" w:beforeLines="0" w:line="240" w:lineRule="auto"/>
              <w:ind w:left="0" w:leftChars="0" w:firstLine="5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5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本单位郑重承诺，本次申报所提供的材料属实，无弄虚作假行为，并为此负责。</w:t>
            </w: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-1"/>
                <w:numId w:val="0"/>
              </w:numPr>
              <w:spacing w:line="240" w:lineRule="auto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负责人签名：           单位盖章：</w:t>
            </w: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firstLine="3920" w:firstLineChars="14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9" w:hRule="atLeast"/>
          <w:jc w:val="center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区级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农业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农村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主管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787" w:type="dxa"/>
            <w:vAlign w:val="top"/>
          </w:tcPr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/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/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wordWrap/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负责人签名：            单位盖章：</w:t>
            </w: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年    月    日</w:t>
            </w:r>
          </w:p>
        </w:tc>
      </w:tr>
    </w:tbl>
    <w:p>
      <w:pPr>
        <w:numPr>
          <w:ilvl w:val="0"/>
          <w:numId w:val="3"/>
        </w:numPr>
        <w:adjustRightInd w:val="0"/>
        <w:snapToGrid w:val="0"/>
        <w:spacing w:before="0" w:beforeLines="0" w:line="59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20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主要附件材料要求</w:t>
      </w:r>
    </w:p>
    <w:p>
      <w:pPr>
        <w:numPr>
          <w:ilvl w:val="-1"/>
          <w:numId w:val="0"/>
        </w:numPr>
        <w:adjustRightInd w:val="0"/>
        <w:snapToGrid w:val="0"/>
        <w:spacing w:beforeLines="0" w:line="200" w:lineRule="exact"/>
        <w:ind w:firstLine="0" w:firstLineChars="0"/>
        <w:rPr>
          <w:rFonts w:hint="default"/>
          <w:lang w:val="en-US" w:eastAsia="zh-CN"/>
        </w:rPr>
      </w:pPr>
    </w:p>
    <w:tbl>
      <w:tblPr>
        <w:tblStyle w:val="7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267"/>
        <w:gridCol w:w="3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26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附件名称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26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《动物防疫条件合格证》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复印件，加盖企业公章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6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土地备案手续证明材料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复印件，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加盖企业公章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26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生态环境保护手续证明材料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复印件，加盖企业公章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26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营业执照(或企业审批文件)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复印件，加盖企业公章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26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养殖备案登记证明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复印件，加盖企业公章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26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其他相关证明材料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如有，请加盖企业公章</w:t>
            </w:r>
          </w:p>
        </w:tc>
      </w:tr>
    </w:tbl>
    <w:p>
      <w:pPr>
        <w:tabs>
          <w:tab w:val="left" w:pos="640"/>
        </w:tabs>
        <w:adjustRightInd w:val="0"/>
        <w:snapToGrid w:val="0"/>
        <w:spacing w:line="590" w:lineRule="exact"/>
        <w:ind w:right="157" w:firstLine="640" w:firstLineChars="200"/>
        <w:rPr>
          <w:rFonts w:hint="eastAsia"/>
          <w:snapToGrid w:val="0"/>
          <w:color w:val="auto"/>
          <w:kern w:val="0"/>
        </w:rPr>
        <w:sectPr>
          <w:footerReference r:id="rId10" w:type="first"/>
          <w:footerReference r:id="rId9" w:type="default"/>
          <w:pgSz w:w="11906" w:h="16838"/>
          <w:pgMar w:top="2098" w:right="1446" w:bottom="1984" w:left="1446" w:header="851" w:footer="1446" w:gutter="0"/>
          <w:pgNumType w:fmt="decimal" w:start="6"/>
          <w:cols w:space="0" w:num="1"/>
          <w:titlePg/>
          <w:rtlGutter w:val="0"/>
          <w:docGrid w:linePitch="590" w:charSpace="0"/>
        </w:sect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68" w:lineRule="exact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广州市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生猪产能调控基地挂牌申请汇总表</w:t>
      </w: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</w:rPr>
      </w:pPr>
    </w:p>
    <w:p>
      <w:pPr>
        <w:adjustRightInd w:val="0"/>
        <w:snapToGrid w:val="0"/>
        <w:spacing w:beforeLines="0" w:line="590" w:lineRule="exact"/>
        <w:ind w:firstLine="280" w:firstLineChars="100"/>
        <w:rPr>
          <w:rFonts w:hint="eastAsia"/>
          <w:snapToGrid w:val="0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填报单位（盖章）：                        填报人：                    联系电话：</w:t>
      </w:r>
    </w:p>
    <w:tbl>
      <w:tblPr>
        <w:tblStyle w:val="8"/>
        <w:tblW w:w="157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696"/>
        <w:gridCol w:w="1135"/>
        <w:gridCol w:w="1072"/>
        <w:gridCol w:w="1264"/>
        <w:gridCol w:w="1101"/>
        <w:gridCol w:w="1149"/>
        <w:gridCol w:w="986"/>
        <w:gridCol w:w="986"/>
        <w:gridCol w:w="1523"/>
        <w:gridCol w:w="963"/>
        <w:gridCol w:w="1071"/>
        <w:gridCol w:w="811"/>
        <w:gridCol w:w="748"/>
        <w:gridCol w:w="853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524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区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养殖场名称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畜禽养殖代码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动物防疫条件合格证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土地备案手续是否完备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生态环境保护手续是否完备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是否属于直接纳入情形</w:t>
            </w:r>
          </w:p>
        </w:tc>
        <w:tc>
          <w:tcPr>
            <w:tcW w:w="152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详细地址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（市、县、乡、村）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年年末生猪存栏（头）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年年末能繁母猪存栏（头）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年出栏（头）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联系手机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2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2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2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before="0" w:beforeLines="0" w:afterLines="0" w:line="420" w:lineRule="exact"/>
        <w:ind w:firstLine="48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sz w:val="24"/>
          <w:szCs w:val="24"/>
          <w:lang w:val="en-US" w:eastAsia="zh-CN"/>
        </w:rPr>
        <w:sectPr>
          <w:footerReference r:id="rId11" w:type="default"/>
          <w:pgSz w:w="16838" w:h="11906" w:orient="landscape"/>
          <w:pgMar w:top="1440" w:right="1080" w:bottom="1440" w:left="1080" w:header="851" w:footer="992" w:gutter="0"/>
          <w:pgNumType w:fmt="decimal"/>
          <w:cols w:space="0" w:num="1"/>
          <w:rtlGutter w:val="0"/>
          <w:docGrid w:linePitch="312" w:charSpace="0"/>
        </w:sect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4"/>
          <w:szCs w:val="24"/>
          <w:lang w:eastAsia="zh-CN"/>
        </w:rPr>
        <w:t>注：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4"/>
          <w:szCs w:val="24"/>
          <w:lang w:val="en-US" w:eastAsia="zh-CN"/>
        </w:rPr>
        <w:t>“直接纳入情形”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4"/>
          <w:szCs w:val="24"/>
          <w:lang w:eastAsia="zh-CN"/>
        </w:rPr>
        <w:t>指：获得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4"/>
          <w:szCs w:val="24"/>
          <w:lang w:val="en-US" w:eastAsia="zh-CN"/>
        </w:rPr>
        <w:t>国家级或省级生猪产能调控基地、非洲猪瘟无疫小区、国家级或省级畜禽养殖标准化示范场、广东省现代化美丽牧场的养殖场。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Theme="minorEastAsia" w:hAnsiTheme="minorEastAsia" w:eastAsiaTheme="minorEastAsia" w:cstheme="minorEastAsia"/>
        <w:lang w:val="en-US"/>
      </w:rPr>
    </w:pPr>
    <w:r>
      <w:rPr>
        <w:rFonts w:hint="eastAsia" w:asciiTheme="minorEastAsia" w:hAnsiTheme="minorEastAsia" w:eastAsiaTheme="minorEastAsia" w:cstheme="minorEastAsia"/>
        <w:sz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022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 w:cstheme="minorEastAsia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ascii="Times New Roman" w:hAnsi="Times New Roman" w:eastAsia="宋体" w:cs="Times New Roman"/>
        <w:sz w:val="32"/>
        <w:szCs w:val="20"/>
        <w:lang w:val="en-US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+AZkUAgAAFQ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j4Bm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32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memoQ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ZnpqE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ascii="Times New Roman" w:hAnsi="Times New Roman" w:eastAsia="宋体" w:cs="Times New Roman"/>
        <w:sz w:val="32"/>
        <w:szCs w:val="20"/>
        <w:lang w:val="en-US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2DWsU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2zYNax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32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28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a1OYW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wGtTm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ascii="Times New Roman" w:hAnsi="Times New Roman" w:eastAsia="宋体" w:cs="Times New Roman"/>
        <w:sz w:val="32"/>
        <w:szCs w:val="20"/>
        <w:lang w:val="en-US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981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KyQwk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yskMJ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lnY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gJaWd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DE28E1"/>
    <w:multiLevelType w:val="singleLevel"/>
    <w:tmpl w:val="E3DE28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435AE7A"/>
    <w:multiLevelType w:val="singleLevel"/>
    <w:tmpl w:val="F435AE7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61E9"/>
    <w:multiLevelType w:val="multilevel"/>
    <w:tmpl w:val="5F1B61E9"/>
    <w:lvl w:ilvl="0" w:tentative="0">
      <w:start w:val="1"/>
      <w:numFmt w:val="decimal"/>
      <w:suff w:val="nothing"/>
      <w:lvlText w:val="%1"/>
      <w:lvlJc w:val="left"/>
      <w:rPr>
        <w:rFonts w:hint="default" w:ascii="Times New Roman" w:hAnsi="Times New Roman" w:eastAsia="黑体"/>
        <w:b/>
        <w:bCs/>
        <w:i w:val="0"/>
        <w:iCs w:val="0"/>
        <w:sz w:val="32"/>
        <w:szCs w:val="32"/>
      </w:rPr>
    </w:lvl>
    <w:lvl w:ilvl="1" w:tentative="0">
      <w:start w:val="1"/>
      <w:numFmt w:val="decimal"/>
      <w:suff w:val="nothing"/>
      <w:lvlText w:val="%1.%2"/>
      <w:lvlJc w:val="left"/>
      <w:rPr>
        <w:rFonts w:hint="default" w:ascii="Times New Roman" w:hAnsi="Times New Roman" w:eastAsia="楷体_GB2312"/>
        <w:b/>
        <w:bCs/>
        <w:i w:val="0"/>
        <w:iCs w:val="0"/>
        <w:sz w:val="28"/>
        <w:szCs w:val="28"/>
      </w:rPr>
    </w:lvl>
    <w:lvl w:ilvl="2" w:tentative="0">
      <w:start w:val="1"/>
      <w:numFmt w:val="decimal"/>
      <w:pStyle w:val="3"/>
      <w:suff w:val="nothing"/>
      <w:lvlText w:val="%1.%2.%3"/>
      <w:lvlJc w:val="left"/>
      <w:rPr>
        <w:rFonts w:hint="default" w:ascii="Times New Roman" w:hAnsi="Times New Roman" w:eastAsia="仿宋_GB2312"/>
        <w:b/>
        <w:bCs/>
        <w:i w:val="0"/>
        <w:iCs w:val="0"/>
        <w:sz w:val="28"/>
        <w:szCs w:val="28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44B40"/>
    <w:rsid w:val="33D4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hAnsi="Times New Roman" w:eastAsia="仿宋_GB2312" w:cs="Times New Roman"/>
      <w:b/>
      <w:bCs/>
      <w:spacing w:val="-6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2022-06-23T08:04:00Z</dcterms:created>
  <dc:creator>谢曼莹1654582734850</dc:creator>
  <cp:lastModifiedBy>谢曼莹1654582734850</cp:lastModifiedBy>
  <dcterms:modified xsi:type="dcterms:W3CDTF">2022-06-23T08:05:49Z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