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附件2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黑体" w:hAnsi="黑体" w:eastAsia="黑体" w:cs="Arial"/>
          <w:color w:val="000000"/>
          <w:sz w:val="44"/>
          <w:szCs w:val="44"/>
        </w:rPr>
      </w:pPr>
      <w:bookmarkStart w:id="0" w:name="_GoBack"/>
      <w:r>
        <w:rPr>
          <w:rFonts w:hint="eastAsia" w:ascii="黑体" w:hAnsi="黑体" w:eastAsia="黑体" w:cs="Arial"/>
          <w:color w:val="000000"/>
          <w:sz w:val="44"/>
          <w:szCs w:val="44"/>
        </w:rPr>
        <w:t>《</w:t>
      </w:r>
      <w:r>
        <w:rPr>
          <w:rFonts w:ascii="黑体" w:hAnsi="黑体" w:eastAsia="黑体" w:cs="Arial"/>
          <w:color w:val="000000"/>
          <w:sz w:val="44"/>
          <w:szCs w:val="44"/>
        </w:rPr>
        <w:t>民生保供企业资质证明</w:t>
      </w:r>
      <w:r>
        <w:rPr>
          <w:rFonts w:hint="eastAsia" w:ascii="黑体" w:hAnsi="黑体" w:eastAsia="黑体" w:cs="Arial"/>
          <w:color w:val="000000"/>
          <w:sz w:val="44"/>
          <w:szCs w:val="44"/>
        </w:rPr>
        <w:t>》申请书</w:t>
      </w:r>
    </w:p>
    <w:bookmarkEnd w:id="0"/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>
      <w:pPr>
        <w:pStyle w:val="2"/>
        <w:shd w:val="clear" w:color="auto" w:fill="FFFFFF"/>
        <w:spacing w:before="156" w:beforeLines="50" w:beforeAutospacing="0" w:after="156" w:afterLines="50" w:afterAutospacing="0" w:line="560" w:lineRule="exact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广州市农业农村局：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560" w:firstLineChars="200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sz w:val="28"/>
          <w:szCs w:val="28"/>
        </w:rPr>
        <w:t>我公司</w:t>
      </w:r>
      <w:r>
        <w:rPr>
          <w:rFonts w:hint="eastAsia" w:ascii="仿宋" w:hAnsi="仿宋" w:eastAsia="仿宋" w:cs="Arial"/>
          <w:color w:val="000000"/>
          <w:sz w:val="28"/>
          <w:szCs w:val="28"/>
          <w:u w:val="single"/>
        </w:rPr>
        <w:t xml:space="preserve"> </w:t>
      </w:r>
      <w:r>
        <w:rPr>
          <w:rFonts w:ascii="仿宋" w:hAnsi="仿宋" w:eastAsia="仿宋" w:cs="Arial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Arial"/>
          <w:color w:val="000000"/>
          <w:sz w:val="28"/>
          <w:szCs w:val="28"/>
          <w:u w:val="single"/>
        </w:rPr>
        <w:t xml:space="preserve"> </w:t>
      </w:r>
      <w:r>
        <w:rPr>
          <w:rFonts w:ascii="仿宋" w:hAnsi="仿宋" w:eastAsia="仿宋" w:cs="Arial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从事</w:t>
      </w:r>
      <w:r>
        <w:rPr>
          <w:rFonts w:hint="eastAsia" w:ascii="仿宋" w:hAnsi="仿宋" w:eastAsia="仿宋" w:cs="Arial"/>
          <w:color w:val="000000"/>
          <w:sz w:val="28"/>
          <w:szCs w:val="28"/>
          <w:u w:val="single"/>
        </w:rPr>
        <w:t xml:space="preserve"> </w:t>
      </w:r>
      <w:r>
        <w:rPr>
          <w:rFonts w:ascii="仿宋" w:hAnsi="仿宋" w:eastAsia="仿宋" w:cs="Arial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" w:hAnsi="仿宋" w:eastAsia="仿宋" w:cs="Arial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Arial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，</w:t>
      </w:r>
      <w:r>
        <w:rPr>
          <w:rFonts w:ascii="仿宋" w:hAnsi="仿宋" w:eastAsia="仿宋" w:cs="Arial"/>
          <w:color w:val="000000"/>
          <w:sz w:val="28"/>
          <w:szCs w:val="28"/>
        </w:rPr>
        <w:t>为广东省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粮食、蔬菜、畜禽、水产、苗种、农药、化肥、饲料、兽药、</w:t>
      </w:r>
      <w:r>
        <w:rPr>
          <w:rFonts w:ascii="仿宋" w:hAnsi="仿宋" w:eastAsia="仿宋" w:cs="Arial"/>
          <w:color w:val="000000"/>
          <w:sz w:val="28"/>
          <w:szCs w:val="28"/>
        </w:rPr>
        <w:t>动物防疫物资等民生保供企业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，</w:t>
      </w:r>
      <w:r>
        <w:rPr>
          <w:rFonts w:ascii="仿宋" w:hAnsi="仿宋" w:eastAsia="仿宋" w:cs="Arial"/>
          <w:color w:val="000000"/>
          <w:sz w:val="28"/>
          <w:szCs w:val="28"/>
        </w:rPr>
        <w:t>根据《广东省发展改革委 广东省商务厅转发国家发展改革委办公厅 商务部办公厅关于印发〈新冠肺炎疫情防控生活物资保障工作指南（试行）〉的通知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》（粤发改价格函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〔</w:t>
      </w:r>
      <w:r>
        <w:rPr>
          <w:rFonts w:ascii="仿宋" w:hAnsi="仿宋" w:eastAsia="仿宋" w:cs="Arial"/>
          <w:color w:val="000000"/>
          <w:sz w:val="28"/>
          <w:szCs w:val="28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〕</w:t>
      </w:r>
      <w:r>
        <w:rPr>
          <w:rFonts w:ascii="仿宋" w:hAnsi="仿宋" w:eastAsia="仿宋" w:cs="Arial"/>
          <w:color w:val="000000"/>
          <w:sz w:val="28"/>
          <w:szCs w:val="28"/>
        </w:rPr>
        <w:t>193号）以及省政府关于农产品稳产保供的有关要求，为保障农产品及农业生产资料有序流通，保证农产品有效供给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，我公司现申请《</w:t>
      </w:r>
      <w:r>
        <w:rPr>
          <w:rFonts w:ascii="仿宋" w:hAnsi="仿宋" w:eastAsia="仿宋" w:cs="Arial"/>
          <w:color w:val="000000"/>
          <w:sz w:val="28"/>
          <w:szCs w:val="28"/>
        </w:rPr>
        <w:t>民生保供企业资质证明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》，请各地新冠肺炎防控机构及有关单位，对我司运输生产加工范围内产品的车辆予以通行保障。望贵处室同意申请并办理《</w:t>
      </w:r>
      <w:r>
        <w:rPr>
          <w:rFonts w:ascii="仿宋" w:hAnsi="仿宋" w:eastAsia="仿宋" w:cs="Arial"/>
          <w:color w:val="000000"/>
          <w:sz w:val="28"/>
          <w:szCs w:val="28"/>
        </w:rPr>
        <w:t>民生保供企业资质证明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》。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附：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1．承诺书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2．营业执照</w:t>
      </w:r>
    </w:p>
    <w:p>
      <w:pPr>
        <w:spacing w:line="560" w:lineRule="exact"/>
        <w:ind w:firstLine="480"/>
      </w:pPr>
    </w:p>
    <w:p>
      <w:pPr>
        <w:spacing w:line="560" w:lineRule="exact"/>
        <w:ind w:firstLine="480"/>
      </w:pPr>
    </w:p>
    <w:p>
      <w:pPr>
        <w:spacing w:line="560" w:lineRule="exact"/>
        <w:ind w:firstLine="480"/>
        <w:jc w:val="center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                     （公司名称：*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**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）    </w:t>
      </w:r>
    </w:p>
    <w:p>
      <w:pPr>
        <w:spacing w:line="560" w:lineRule="exact"/>
        <w:ind w:right="640" w:firstLine="480"/>
        <w:jc w:val="center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                          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2022年 月 日</w:t>
      </w:r>
    </w:p>
    <w:p>
      <w:pPr>
        <w:wordWrap w:val="0"/>
        <w:spacing w:line="560" w:lineRule="exact"/>
        <w:ind w:right="640" w:firstLine="480"/>
        <w:jc w:val="righ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(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联系人：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*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**，电话：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*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**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) 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 xml:space="preserve"> </w:t>
      </w:r>
    </w:p>
    <w:p>
      <w:pPr>
        <w:ind w:right="640" w:firstLine="4800" w:firstLineChars="1500"/>
        <w:rPr>
          <w:rFonts w:ascii="仿宋" w:hAnsi="仿宋" w:eastAsia="仿宋" w:cs="Arial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5736C"/>
    <w:rsid w:val="6305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2022-04-15T03:43:00Z</dcterms:created>
  <dc:creator>郑奕苗1648001071530</dc:creator>
  <cp:lastModifiedBy>郑奕苗1648001071530</cp:lastModifiedBy>
  <dcterms:modified xsi:type="dcterms:W3CDTF">2022-04-15T03:43:34Z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