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450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snapToGrid w:val="0"/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广东省渔政总队广州支队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项目委托申请书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  目</w:t>
      </w:r>
      <w:r>
        <w:rPr>
          <w:rFonts w:ascii="仿宋" w:hAnsi="仿宋" w:eastAsia="仿宋"/>
          <w:sz w:val="32"/>
          <w:szCs w:val="32"/>
        </w:rPr>
        <w:t>名称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 目 </w:t>
      </w:r>
      <w:r>
        <w:rPr>
          <w:rFonts w:ascii="仿宋" w:hAnsi="仿宋" w:eastAsia="仿宋"/>
          <w:sz w:val="32"/>
          <w:szCs w:val="32"/>
        </w:rPr>
        <w:t>负责人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负责人所在单位</w:t>
      </w:r>
    </w:p>
    <w:p>
      <w:pPr>
        <w:ind w:firstLine="320" w:firstLineChars="1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填  表 日 期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689" w:bottom="1440" w:left="168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right="-1226" w:rightChars="-584"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承诺书</w:t>
      </w:r>
    </w:p>
    <w:p>
      <w:pPr>
        <w:spacing w:line="420" w:lineRule="auto"/>
        <w:ind w:left="-71" w:leftChars="-34" w:right="-1226" w:rightChars="-584" w:firstLine="80" w:firstLineChars="25"/>
        <w:rPr>
          <w:rFonts w:ascii="仿宋" w:hAnsi="仿宋" w:eastAsia="仿宋"/>
          <w:sz w:val="32"/>
          <w:szCs w:val="32"/>
        </w:rPr>
      </w:pPr>
    </w:p>
    <w:p>
      <w:pPr>
        <w:widowControl/>
        <w:spacing w:before="100" w:beforeAutospacing="1" w:after="100" w:afterAutospacing="1" w:line="432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本《申请书》真实可信，本单位愿意在此《申请书》规定框架内</w:t>
      </w:r>
      <w:r>
        <w:rPr>
          <w:rFonts w:hint="eastAsia" w:ascii="仿宋" w:hAnsi="仿宋" w:eastAsia="仿宋"/>
          <w:kern w:val="0"/>
          <w:sz w:val="32"/>
          <w:szCs w:val="32"/>
        </w:rPr>
        <w:t>实施项目</w:t>
      </w:r>
      <w:r>
        <w:rPr>
          <w:rFonts w:ascii="仿宋" w:hAnsi="仿宋" w:eastAsia="仿宋"/>
          <w:kern w:val="0"/>
          <w:sz w:val="32"/>
          <w:szCs w:val="32"/>
        </w:rPr>
        <w:t>，遵守委托</w:t>
      </w:r>
      <w:r>
        <w:rPr>
          <w:rFonts w:hint="eastAsia" w:ascii="仿宋" w:hAnsi="仿宋" w:eastAsia="仿宋"/>
          <w:kern w:val="0"/>
          <w:sz w:val="32"/>
          <w:szCs w:val="32"/>
        </w:rPr>
        <w:t>单位的</w:t>
      </w:r>
      <w:r>
        <w:rPr>
          <w:rFonts w:ascii="仿宋" w:hAnsi="仿宋" w:eastAsia="仿宋"/>
          <w:kern w:val="0"/>
          <w:sz w:val="32"/>
          <w:szCs w:val="32"/>
        </w:rPr>
        <w:t>有关规定，</w:t>
      </w:r>
      <w:r>
        <w:rPr>
          <w:rFonts w:hint="eastAsia" w:ascii="仿宋" w:hAnsi="仿宋" w:eastAsia="仿宋"/>
          <w:kern w:val="0"/>
          <w:sz w:val="32"/>
          <w:szCs w:val="32"/>
        </w:rPr>
        <w:t>为广东省渔政总队广州支队3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只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集体救生设备提供检修保养服务</w:t>
      </w:r>
      <w:r>
        <w:rPr>
          <w:rFonts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达到</w:t>
      </w:r>
      <w:r>
        <w:rPr>
          <w:rFonts w:ascii="仿宋" w:hAnsi="仿宋" w:eastAsia="仿宋"/>
          <w:kern w:val="0"/>
          <w:sz w:val="32"/>
          <w:szCs w:val="32"/>
        </w:rPr>
        <w:t>预期</w:t>
      </w:r>
      <w:r>
        <w:rPr>
          <w:rFonts w:hint="eastAsia" w:ascii="仿宋" w:hAnsi="仿宋" w:eastAsia="仿宋"/>
          <w:kern w:val="0"/>
          <w:sz w:val="32"/>
          <w:szCs w:val="32"/>
        </w:rPr>
        <w:t>的目标</w:t>
      </w:r>
      <w:r>
        <w:rPr>
          <w:rFonts w:ascii="仿宋" w:hAnsi="仿宋" w:eastAsia="仿宋"/>
          <w:kern w:val="0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负责人（签名）：</w:t>
      </w: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       年   月   日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负责人所在单位（公章）：</w:t>
      </w:r>
    </w:p>
    <w:p>
      <w:pPr>
        <w:snapToGrid w:val="0"/>
        <w:spacing w:line="50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        年   月   日</w:t>
      </w: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margin" w:tblpX="-290" w:tblpY="15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35"/>
        <w:gridCol w:w="1079"/>
        <w:gridCol w:w="196"/>
        <w:gridCol w:w="1418"/>
        <w:gridCol w:w="113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电子邮件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手机和电话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申请单位简介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主要介绍单位资质情况及是否具备承担本项目的资源，以及介绍实施本项目所具备的优势条件等。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实施方案、计划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包括项目实施的具体内容、实施方式、服务承诺等。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注：可加页和另附资料。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21" w:y="157"/>
      <w:jc w:val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1EC4"/>
    <w:rsid w:val="72B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2020-08-03T06:56:00Z</dcterms:created>
  <dc:creator>采编编辑1596437150940</dc:creator>
  <cp:lastModifiedBy>采编编辑1596437150940</cp:lastModifiedBy>
  <dcterms:modified xsi:type="dcterms:W3CDTF">2020-08-03T06:56:32Z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