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0"/>
        <w:jc w:val="center"/>
        <w:rPr>
          <w:rFonts w:ascii="方正小标宋简体" w:hAnsi="Times New Roman" w:eastAsia="方正小标宋简体"/>
          <w:color w:val="000000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val="zh-CN"/>
        </w:rPr>
        <w:t>关于做好第六批农业产业化国家重点龙头企业推荐申报工作的通知</w:t>
      </w:r>
    </w:p>
    <w:p>
      <w:pPr>
        <w:spacing w:line="400" w:lineRule="exact"/>
        <w:ind w:firstLine="480"/>
        <w:jc w:val="center"/>
        <w:rPr>
          <w:rFonts w:ascii="Times New Roman" w:hAnsi="Times New Roman" w:eastAsia="Times New Roman"/>
          <w:color w:val="000000"/>
          <w:sz w:val="24"/>
          <w:lang w:val="zh-CN"/>
        </w:rPr>
      </w:pPr>
      <w:r>
        <w:rPr>
          <w:rFonts w:hint="eastAsia" w:ascii="宋体" w:hAnsi="宋体" w:cs="宋体"/>
          <w:color w:val="000000"/>
          <w:sz w:val="24"/>
          <w:lang w:val="zh-CN"/>
        </w:rPr>
        <w:t>粤农农函〔</w:t>
      </w:r>
      <w:r>
        <w:rPr>
          <w:rFonts w:ascii="Times New Roman" w:hAnsi="Times New Roman" w:eastAsia="Times New Roman"/>
          <w:color w:val="000000"/>
          <w:sz w:val="24"/>
          <w:lang w:val="zh-CN"/>
        </w:rPr>
        <w:t>2019</w:t>
      </w:r>
      <w:r>
        <w:rPr>
          <w:rFonts w:hint="eastAsia" w:ascii="宋体" w:hAnsi="宋体" w:cs="宋体"/>
          <w:color w:val="000000"/>
          <w:sz w:val="24"/>
          <w:lang w:val="zh-CN"/>
        </w:rPr>
        <w:t>〕</w:t>
      </w:r>
      <w:r>
        <w:rPr>
          <w:rFonts w:ascii="Times New Roman" w:hAnsi="Times New Roman" w:eastAsia="Times New Roman"/>
          <w:color w:val="000000"/>
          <w:sz w:val="24"/>
          <w:lang w:val="zh-CN"/>
        </w:rPr>
        <w:t>1012</w:t>
      </w:r>
      <w:r>
        <w:rPr>
          <w:rFonts w:hint="eastAsia" w:ascii="宋体" w:hAnsi="宋体" w:cs="宋体"/>
          <w:color w:val="000000"/>
          <w:sz w:val="24"/>
          <w:lang w:val="zh-CN"/>
        </w:rPr>
        <w:t>号</w:t>
      </w:r>
    </w:p>
    <w:p>
      <w:pPr>
        <w:spacing w:line="400" w:lineRule="exact"/>
        <w:rPr>
          <w:rFonts w:ascii="Times New Roman" w:hAnsi="Times New Roman"/>
          <w:color w:val="000000"/>
          <w:sz w:val="24"/>
          <w:lang w:val="zh-CN"/>
        </w:rPr>
      </w:pPr>
    </w:p>
    <w:p>
      <w:pPr>
        <w:spacing w:line="560" w:lineRule="exact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各地级市以上市农业农村局，深圳市市场监督管理局，有关省直单位：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近日，农业农村部办公厅印发《关于开展第六批农业产业化国家重点龙头企业申报工作的通知》（农办产〔2019</w:t>
      </w:r>
      <w:r>
        <w:rPr>
          <w:rFonts w:hint="eastAsia" w:ascii="宋体" w:hAnsi="宋体"/>
          <w:sz w:val="28"/>
          <w:szCs w:val="28"/>
        </w:rPr>
        <w:t>〕</w:t>
      </w:r>
      <w:r>
        <w:rPr>
          <w:rFonts w:ascii="宋体" w:hAnsi="宋体"/>
          <w:sz w:val="28"/>
          <w:szCs w:val="28"/>
        </w:rPr>
        <w:t>6号），拟新认定一批国家重点龙头企业，其中分配给我省名额12个。</w:t>
      </w:r>
    </w:p>
    <w:p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为做好我省的推荐申报工作，现将有关事项通知如下：</w:t>
      </w:r>
    </w:p>
    <w:p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一、申报数量和申报条件</w:t>
      </w:r>
    </w:p>
    <w:p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每个地级以上市可推荐申报1-2家企业，省直有关单位共推荐2-3家企业。请严格按名额申报，不得超报。如没有符合条件的企业，可以不报。</w:t>
      </w:r>
    </w:p>
    <w:p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申报企业的条件要求遵照《农业产业化国家重点龙头企业认定和运行监测管理办法》（农经发〔2018</w:t>
      </w:r>
      <w:r>
        <w:rPr>
          <w:rFonts w:hint="eastAsia" w:ascii="宋体" w:hAnsi="宋体"/>
          <w:sz w:val="28"/>
          <w:szCs w:val="28"/>
        </w:rPr>
        <w:t>〕</w:t>
      </w:r>
      <w:r>
        <w:rPr>
          <w:rFonts w:ascii="宋体" w:hAnsi="宋体"/>
          <w:color w:val="000000"/>
          <w:sz w:val="28"/>
          <w:szCs w:val="28"/>
          <w:lang w:val="zh-CN"/>
        </w:rPr>
        <w:t>1号）基本标准执行。</w:t>
      </w:r>
    </w:p>
    <w:p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二、申报材料及申报时间。</w:t>
      </w:r>
    </w:p>
    <w:p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申报纸质材料1份，包括市农业农村部门（省直单位）推荐文件；《第六批农业产业化国家重点龙头企业申报书》（格式见附件1）。材料务必于6月10日前报送至我厅乡村产业发展处，逾期不予受理。</w:t>
      </w:r>
    </w:p>
    <w:p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我厅将组织对企业申报材料进行评审，并根据企业综合实力、兼顾国家龙头企业地区平衡、行业情况等遴选12家企业，征求有关部门意见并报经省政府同意后报农业农村部。</w:t>
      </w:r>
    </w:p>
    <w:p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推荐报农业农村部的12家企业，需在农业产业化信息系统中填报，并通过系统打印带有“国家重点龙头企业申报材料”水印字样的纸质材料一式两份报我厅，经我厅审核报农业农村部（企业填报和材料报送时间届时另行通知）。</w:t>
      </w:r>
    </w:p>
    <w:p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三、工作要求</w:t>
      </w:r>
    </w:p>
    <w:p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（一）此次申报工作，时间紧迫，任务繁重，各地收到通知后务必第一时间确定推荐企业，并及时通知企业准备申报材料，积极帮助企业做好申报相关工作。</w:t>
      </w:r>
    </w:p>
    <w:p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（二）要按公平、公正原则，优中选优，真正将规模大、综合实力和带动力强、成长性好的企业推荐上来。</w:t>
      </w:r>
    </w:p>
    <w:p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附件：1.农业农村部办公厅《关于开展第六批农业产业化国家重点龙头企业申报工作的通知》</w:t>
      </w:r>
    </w:p>
    <w:p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2.《农业产业化国家重点龙头企业认定和运行监测管理办法》（农经发〔2018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〕</w:t>
      </w:r>
      <w:r>
        <w:rPr>
          <w:rFonts w:ascii="宋体" w:hAnsi="宋体"/>
          <w:color w:val="000000"/>
          <w:sz w:val="28"/>
          <w:szCs w:val="28"/>
          <w:lang w:val="zh-CN"/>
        </w:rPr>
        <w:t>1号）</w:t>
      </w:r>
    </w:p>
    <w:p>
      <w:pPr>
        <w:spacing w:line="400" w:lineRule="exact"/>
        <w:ind w:firstLine="480"/>
        <w:rPr>
          <w:rFonts w:ascii="Times New Roman" w:hAnsi="Times New Roman"/>
          <w:color w:val="000000"/>
          <w:sz w:val="24"/>
          <w:lang w:val="zh-CN"/>
        </w:rPr>
      </w:pPr>
    </w:p>
    <w:p>
      <w:pPr>
        <w:spacing w:line="400" w:lineRule="exact"/>
        <w:ind w:firstLine="480"/>
        <w:rPr>
          <w:rFonts w:ascii="Times New Roman" w:hAnsi="Times New Roman"/>
          <w:color w:val="000000"/>
          <w:sz w:val="24"/>
          <w:lang w:val="zh-CN"/>
        </w:rPr>
      </w:pPr>
    </w:p>
    <w:p>
      <w:pPr>
        <w:spacing w:line="400" w:lineRule="exact"/>
        <w:ind w:firstLine="480"/>
        <w:rPr>
          <w:rFonts w:ascii="Times New Roman" w:hAnsi="Times New Roman"/>
          <w:color w:val="000000"/>
          <w:sz w:val="24"/>
          <w:lang w:val="zh-CN"/>
        </w:rPr>
      </w:pPr>
    </w:p>
    <w:p>
      <w:pPr>
        <w:spacing w:line="40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hint="eastAsia" w:ascii="Times New Roman" w:hAnsi="Times New Roman"/>
          <w:color w:val="000000"/>
          <w:sz w:val="24"/>
          <w:lang w:val="zh-CN"/>
        </w:rPr>
        <w:t xml:space="preserve">                              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 xml:space="preserve">        广东省农业农村厅</w:t>
      </w:r>
    </w:p>
    <w:p>
      <w:pPr>
        <w:spacing w:line="40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hint="eastAsia" w:ascii="宋体" w:hAnsi="宋体"/>
          <w:color w:val="000000"/>
          <w:sz w:val="28"/>
          <w:szCs w:val="28"/>
          <w:lang w:val="zh-CN"/>
        </w:rPr>
        <w:t xml:space="preserve">                                  </w:t>
      </w:r>
      <w:r>
        <w:rPr>
          <w:rFonts w:ascii="宋体" w:hAnsi="宋体"/>
          <w:color w:val="000000"/>
          <w:sz w:val="28"/>
          <w:szCs w:val="28"/>
          <w:lang w:val="zh-CN"/>
        </w:rPr>
        <w:t>20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1</w:t>
      </w:r>
      <w:r>
        <w:rPr>
          <w:rFonts w:ascii="宋体" w:hAnsi="宋体"/>
          <w:color w:val="000000"/>
          <w:sz w:val="28"/>
          <w:szCs w:val="28"/>
          <w:lang w:val="zh-CN"/>
        </w:rPr>
        <w:t>9年5月28日</w:t>
      </w:r>
    </w:p>
    <w:p>
      <w:pPr>
        <w:spacing w:line="400" w:lineRule="exact"/>
        <w:ind w:firstLine="480"/>
        <w:rPr>
          <w:rFonts w:ascii="宋体" w:hAnsi="宋体"/>
          <w:color w:val="000000"/>
          <w:sz w:val="28"/>
          <w:szCs w:val="28"/>
          <w:lang w:val="zh-CN"/>
        </w:rPr>
      </w:pPr>
      <w:r>
        <w:rPr>
          <w:rFonts w:ascii="宋体" w:hAnsi="宋体"/>
          <w:color w:val="000000"/>
          <w:sz w:val="28"/>
          <w:szCs w:val="28"/>
          <w:lang w:val="zh-CN"/>
        </w:rPr>
        <w:t>（联系人：吴定，联系电话020-37288355，邮箱：a37288354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@</w:t>
      </w:r>
      <w:r>
        <w:rPr>
          <w:rFonts w:ascii="宋体" w:hAnsi="宋体"/>
          <w:color w:val="000000"/>
          <w:sz w:val="28"/>
          <w:szCs w:val="28"/>
          <w:lang w:val="zh-CN"/>
        </w:rPr>
        <w:t>126.com）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A4DFC"/>
    <w:rsid w:val="598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2019-06-12T01:15:00Z</dcterms:created>
  <dc:creator>谢曼莹1560301692961</dc:creator>
  <cp:lastModifiedBy>谢曼莹1560301692961</cp:lastModifiedBy>
  <dcterms:modified xsi:type="dcterms:W3CDTF">2019-06-12T01:16:01Z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